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8" w:type="dxa"/>
        <w:tblInd w:w="-72" w:type="dxa"/>
        <w:tblLayout w:type="fixed"/>
        <w:tblCellMar>
          <w:left w:w="70" w:type="dxa"/>
          <w:right w:w="70" w:type="dxa"/>
        </w:tblCellMar>
        <w:tblLook w:val="04A0"/>
      </w:tblPr>
      <w:tblGrid>
        <w:gridCol w:w="5203"/>
        <w:gridCol w:w="1320"/>
        <w:gridCol w:w="1215"/>
        <w:gridCol w:w="1279"/>
        <w:gridCol w:w="1011"/>
        <w:gridCol w:w="1805"/>
        <w:gridCol w:w="1895"/>
      </w:tblGrid>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r w:rsidR="009B57E7" w:rsidRPr="00114972" w:rsidTr="009B57E7">
        <w:trPr>
          <w:trHeight w:val="300"/>
        </w:trPr>
        <w:tc>
          <w:tcPr>
            <w:tcW w:w="5203"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320"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1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279"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011"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0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c>
          <w:tcPr>
            <w:tcW w:w="1895" w:type="dxa"/>
            <w:tcBorders>
              <w:top w:val="nil"/>
              <w:left w:val="nil"/>
              <w:bottom w:val="nil"/>
              <w:right w:val="nil"/>
            </w:tcBorders>
            <w:shd w:val="clear" w:color="auto" w:fill="auto"/>
            <w:noWrap/>
            <w:vAlign w:val="bottom"/>
            <w:hideMark/>
          </w:tcPr>
          <w:p w:rsidR="009B57E7" w:rsidRPr="00114972" w:rsidRDefault="009B57E7" w:rsidP="00114972">
            <w:pPr>
              <w:widowControl/>
              <w:autoSpaceDE/>
              <w:autoSpaceDN/>
              <w:adjustRightInd/>
              <w:rPr>
                <w:rFonts w:ascii="Czcionka tekstu podstawowego" w:hAnsi="Czcionka tekstu podstawowego" w:cs="Arial"/>
                <w:color w:val="000000"/>
              </w:rPr>
            </w:pPr>
          </w:p>
        </w:tc>
      </w:tr>
    </w:tbl>
    <w:p w:rsidR="009B57E7" w:rsidRPr="00775C2D" w:rsidRDefault="00381F21" w:rsidP="009B57E7">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w:t>
      </w:r>
      <w:r w:rsidR="009B57E7" w:rsidRPr="00775C2D">
        <w:rPr>
          <w:rFonts w:ascii="Arial" w:hAnsi="Arial" w:cs="Arial"/>
          <w:b/>
          <w:bCs/>
          <w:sz w:val="20"/>
          <w:szCs w:val="20"/>
        </w:rPr>
        <w:t xml:space="preserve"> nr 1 </w:t>
      </w:r>
      <w:r w:rsidR="009062BD" w:rsidRPr="00775C2D">
        <w:rPr>
          <w:rFonts w:ascii="Arial" w:hAnsi="Arial" w:cs="Arial"/>
          <w:b/>
          <w:bCs/>
          <w:sz w:val="20"/>
          <w:szCs w:val="20"/>
        </w:rPr>
        <w:t>Worki do moczu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9B57E7" w:rsidRPr="00775C2D" w:rsidTr="00800A43">
        <w:trPr>
          <w:trHeight w:val="825"/>
        </w:trPr>
        <w:tc>
          <w:tcPr>
            <w:tcW w:w="42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9B57E7" w:rsidRPr="00775C2D" w:rsidTr="00800A43">
        <w:trPr>
          <w:trHeight w:val="60"/>
        </w:trPr>
        <w:tc>
          <w:tcPr>
            <w:tcW w:w="42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9062BD" w:rsidRPr="00775C2D" w:rsidTr="009062BD">
        <w:trPr>
          <w:trHeight w:val="77"/>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1</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Worek do zbiórki moczu </w:t>
            </w:r>
            <w:proofErr w:type="spellStart"/>
            <w:r w:rsidRPr="00775C2D">
              <w:rPr>
                <w:rFonts w:ascii="Arial" w:hAnsi="Arial" w:cs="Arial"/>
                <w:sz w:val="16"/>
                <w:szCs w:val="16"/>
              </w:rPr>
              <w:t>j.u</w:t>
            </w:r>
            <w:proofErr w:type="spellEnd"/>
            <w:r w:rsidRPr="00775C2D">
              <w:rPr>
                <w:rFonts w:ascii="Arial" w:hAnsi="Arial" w:cs="Arial"/>
                <w:sz w:val="16"/>
                <w:szCs w:val="16"/>
              </w:rPr>
              <w:t xml:space="preserve">. </w:t>
            </w:r>
            <w:proofErr w:type="spellStart"/>
            <w:r w:rsidRPr="00775C2D">
              <w:rPr>
                <w:rFonts w:ascii="Arial" w:hAnsi="Arial" w:cs="Arial"/>
                <w:sz w:val="16"/>
                <w:szCs w:val="16"/>
              </w:rPr>
              <w:t>poj</w:t>
            </w:r>
            <w:proofErr w:type="spellEnd"/>
            <w:r w:rsidRPr="00775C2D">
              <w:rPr>
                <w:rFonts w:ascii="Arial" w:hAnsi="Arial" w:cs="Arial"/>
                <w:sz w:val="16"/>
                <w:szCs w:val="16"/>
              </w:rPr>
              <w:t xml:space="preserve">. 2000ml z odpływem </w:t>
            </w:r>
            <w:proofErr w:type="spellStart"/>
            <w:r w:rsidRPr="00775C2D">
              <w:rPr>
                <w:rFonts w:ascii="Arial" w:hAnsi="Arial" w:cs="Arial"/>
                <w:sz w:val="16"/>
                <w:szCs w:val="16"/>
              </w:rPr>
              <w:t>niesterylny,zawór</w:t>
            </w:r>
            <w:proofErr w:type="spellEnd"/>
            <w:r w:rsidRPr="00775C2D">
              <w:rPr>
                <w:rFonts w:ascii="Arial" w:hAnsi="Arial" w:cs="Arial"/>
                <w:sz w:val="16"/>
                <w:szCs w:val="16"/>
              </w:rPr>
              <w:t xml:space="preserve"> </w:t>
            </w:r>
            <w:proofErr w:type="spellStart"/>
            <w:r w:rsidRPr="00775C2D">
              <w:rPr>
                <w:rFonts w:ascii="Arial" w:hAnsi="Arial" w:cs="Arial"/>
                <w:sz w:val="16"/>
                <w:szCs w:val="16"/>
              </w:rPr>
              <w:t>spustowy,podziałka</w:t>
            </w:r>
            <w:proofErr w:type="spellEnd"/>
            <w:r w:rsidRPr="00775C2D">
              <w:rPr>
                <w:rFonts w:ascii="Arial" w:hAnsi="Arial" w:cs="Arial"/>
                <w:sz w:val="16"/>
                <w:szCs w:val="16"/>
              </w:rPr>
              <w:t xml:space="preserve"> co 100ml.,dren niezałamujący się od 1000mm-1200mm</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3500</w:t>
            </w:r>
          </w:p>
        </w:tc>
        <w:tc>
          <w:tcPr>
            <w:tcW w:w="109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r>
      <w:tr w:rsidR="009062BD" w:rsidRPr="00775C2D" w:rsidTr="00200995">
        <w:trPr>
          <w:trHeight w:val="337"/>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2</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Worek do zbiórki moczu </w:t>
            </w:r>
            <w:proofErr w:type="spellStart"/>
            <w:r w:rsidRPr="00775C2D">
              <w:rPr>
                <w:rFonts w:ascii="Arial" w:hAnsi="Arial" w:cs="Arial"/>
                <w:sz w:val="16"/>
                <w:szCs w:val="16"/>
              </w:rPr>
              <w:t>j.u</w:t>
            </w:r>
            <w:proofErr w:type="spellEnd"/>
            <w:r w:rsidRPr="00775C2D">
              <w:rPr>
                <w:rFonts w:ascii="Arial" w:hAnsi="Arial" w:cs="Arial"/>
                <w:sz w:val="16"/>
                <w:szCs w:val="16"/>
              </w:rPr>
              <w:t xml:space="preserve">. </w:t>
            </w:r>
            <w:proofErr w:type="spellStart"/>
            <w:r w:rsidRPr="00775C2D">
              <w:rPr>
                <w:rFonts w:ascii="Arial" w:hAnsi="Arial" w:cs="Arial"/>
                <w:sz w:val="16"/>
                <w:szCs w:val="16"/>
              </w:rPr>
              <w:t>poj</w:t>
            </w:r>
            <w:proofErr w:type="spellEnd"/>
            <w:r w:rsidRPr="00775C2D">
              <w:rPr>
                <w:rFonts w:ascii="Arial" w:hAnsi="Arial" w:cs="Arial"/>
                <w:sz w:val="16"/>
                <w:szCs w:val="16"/>
              </w:rPr>
              <w:t xml:space="preserve">. 2000ml z odpływem </w:t>
            </w:r>
            <w:proofErr w:type="spellStart"/>
            <w:r w:rsidRPr="00775C2D">
              <w:rPr>
                <w:rFonts w:ascii="Arial" w:hAnsi="Arial" w:cs="Arial"/>
                <w:sz w:val="16"/>
                <w:szCs w:val="16"/>
              </w:rPr>
              <w:t>sterylny,zawór</w:t>
            </w:r>
            <w:proofErr w:type="spellEnd"/>
            <w:r w:rsidRPr="00775C2D">
              <w:rPr>
                <w:rFonts w:ascii="Arial" w:hAnsi="Arial" w:cs="Arial"/>
                <w:sz w:val="16"/>
                <w:szCs w:val="16"/>
              </w:rPr>
              <w:t xml:space="preserve"> </w:t>
            </w:r>
            <w:proofErr w:type="spellStart"/>
            <w:r w:rsidRPr="00775C2D">
              <w:rPr>
                <w:rFonts w:ascii="Arial" w:hAnsi="Arial" w:cs="Arial"/>
                <w:sz w:val="16"/>
                <w:szCs w:val="16"/>
              </w:rPr>
              <w:t>spustowy,podziałka</w:t>
            </w:r>
            <w:proofErr w:type="spellEnd"/>
            <w:r w:rsidRPr="00775C2D">
              <w:rPr>
                <w:rFonts w:ascii="Arial" w:hAnsi="Arial" w:cs="Arial"/>
                <w:sz w:val="16"/>
                <w:szCs w:val="16"/>
              </w:rPr>
              <w:t xml:space="preserve"> co 100ml.,dren niezałamujący się od 1000mm-1200mm</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3500</w:t>
            </w:r>
          </w:p>
        </w:tc>
        <w:tc>
          <w:tcPr>
            <w:tcW w:w="109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r>
      <w:tr w:rsidR="009062BD" w:rsidRPr="00775C2D" w:rsidTr="009062BD">
        <w:trPr>
          <w:trHeight w:val="77"/>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3</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Worek do dobowej zbiórki moczu w systemie zamkniętym- </w:t>
            </w:r>
            <w:proofErr w:type="spellStart"/>
            <w:r w:rsidRPr="00775C2D">
              <w:rPr>
                <w:rFonts w:ascii="Arial" w:hAnsi="Arial" w:cs="Arial"/>
                <w:sz w:val="16"/>
                <w:szCs w:val="16"/>
              </w:rPr>
              <w:t>dwutygodniowy.Właściwości</w:t>
            </w:r>
            <w:proofErr w:type="spellEnd"/>
            <w:r w:rsidRPr="00775C2D">
              <w:rPr>
                <w:rFonts w:ascii="Arial" w:hAnsi="Arial" w:cs="Arial"/>
                <w:sz w:val="16"/>
                <w:szCs w:val="16"/>
              </w:rPr>
              <w:t xml:space="preserve">:- wykonany z medycznego PCV, </w:t>
            </w:r>
            <w:proofErr w:type="spellStart"/>
            <w:r w:rsidRPr="00775C2D">
              <w:rPr>
                <w:rFonts w:ascii="Arial" w:hAnsi="Arial" w:cs="Arial"/>
                <w:sz w:val="16"/>
                <w:szCs w:val="16"/>
              </w:rPr>
              <w:t>bezlateksowy</w:t>
            </w:r>
            <w:proofErr w:type="spellEnd"/>
            <w:r w:rsidRPr="00775C2D">
              <w:rPr>
                <w:rFonts w:ascii="Arial" w:hAnsi="Arial" w:cs="Arial"/>
                <w:sz w:val="16"/>
                <w:szCs w:val="16"/>
              </w:rPr>
              <w:t xml:space="preserve">,- zastawka </w:t>
            </w:r>
            <w:proofErr w:type="spellStart"/>
            <w:r w:rsidRPr="00775C2D">
              <w:rPr>
                <w:rFonts w:ascii="Arial" w:hAnsi="Arial" w:cs="Arial"/>
                <w:sz w:val="16"/>
                <w:szCs w:val="16"/>
              </w:rPr>
              <w:t>antyrefluksyjna</w:t>
            </w:r>
            <w:proofErr w:type="spellEnd"/>
            <w:r w:rsidRPr="00775C2D">
              <w:rPr>
                <w:rFonts w:ascii="Arial" w:hAnsi="Arial" w:cs="Arial"/>
                <w:sz w:val="16"/>
                <w:szCs w:val="16"/>
              </w:rPr>
              <w:t xml:space="preserve">(bezzwrotna),- samouszczelniający się port do pobierania próbek,- </w:t>
            </w:r>
            <w:proofErr w:type="spellStart"/>
            <w:r w:rsidRPr="00775C2D">
              <w:rPr>
                <w:rFonts w:ascii="Arial" w:hAnsi="Arial" w:cs="Arial"/>
                <w:sz w:val="16"/>
                <w:szCs w:val="16"/>
              </w:rPr>
              <w:t>obsługiwny</w:t>
            </w:r>
            <w:proofErr w:type="spellEnd"/>
            <w:r w:rsidRPr="00775C2D">
              <w:rPr>
                <w:rFonts w:ascii="Arial" w:hAnsi="Arial" w:cs="Arial"/>
                <w:sz w:val="16"/>
                <w:szCs w:val="16"/>
              </w:rPr>
              <w:t xml:space="preserve"> jedną ręką, szczelny zawór spustowy szybkiego opróżniania typu poprzecznego z możliwością podwieszania, komora </w:t>
            </w:r>
            <w:proofErr w:type="spellStart"/>
            <w:r w:rsidRPr="00775C2D">
              <w:rPr>
                <w:rFonts w:ascii="Arial" w:hAnsi="Arial" w:cs="Arial"/>
                <w:sz w:val="16"/>
                <w:szCs w:val="16"/>
              </w:rPr>
              <w:t>krlopowa</w:t>
            </w:r>
            <w:proofErr w:type="spellEnd"/>
            <w:r w:rsidRPr="00775C2D">
              <w:rPr>
                <w:rFonts w:ascii="Arial" w:hAnsi="Arial" w:cs="Arial"/>
                <w:sz w:val="16"/>
                <w:szCs w:val="16"/>
              </w:rPr>
              <w:t xml:space="preserve"> typu </w:t>
            </w:r>
            <w:proofErr w:type="spellStart"/>
            <w:r w:rsidRPr="00775C2D">
              <w:rPr>
                <w:rFonts w:ascii="Arial" w:hAnsi="Arial" w:cs="Arial"/>
                <w:sz w:val="16"/>
                <w:szCs w:val="16"/>
              </w:rPr>
              <w:t>Pasteur'a</w:t>
            </w:r>
            <w:proofErr w:type="spellEnd"/>
            <w:r w:rsidRPr="00775C2D">
              <w:rPr>
                <w:rFonts w:ascii="Arial" w:hAnsi="Arial" w:cs="Arial"/>
                <w:sz w:val="16"/>
                <w:szCs w:val="16"/>
              </w:rPr>
              <w:t xml:space="preserve"> tworząca ,,suchą'' barierę powietrzną, dwa filtry hydrofobowe( w worku i komorze), zapobiegające zasysaniu, wyrównujące ciśnienie wewnętrzne w </w:t>
            </w:r>
            <w:proofErr w:type="spellStart"/>
            <w:r w:rsidRPr="00775C2D">
              <w:rPr>
                <w:rFonts w:ascii="Arial" w:hAnsi="Arial" w:cs="Arial"/>
                <w:sz w:val="16"/>
                <w:szCs w:val="16"/>
              </w:rPr>
              <w:t>systemie,dren</w:t>
            </w:r>
            <w:proofErr w:type="spellEnd"/>
            <w:r w:rsidRPr="00775C2D">
              <w:rPr>
                <w:rFonts w:ascii="Arial" w:hAnsi="Arial" w:cs="Arial"/>
                <w:sz w:val="16"/>
                <w:szCs w:val="16"/>
              </w:rPr>
              <w:t xml:space="preserve">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350</w:t>
            </w:r>
          </w:p>
        </w:tc>
        <w:tc>
          <w:tcPr>
            <w:tcW w:w="109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r>
      <w:tr w:rsidR="009062BD" w:rsidRPr="00775C2D" w:rsidTr="009062BD">
        <w:trPr>
          <w:trHeight w:val="77"/>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4</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Worek zbiorczy do godzinowej zbiórki moczu o pojemności 2000 ml, skalowany co 50 ml, z zastawką </w:t>
            </w:r>
            <w:proofErr w:type="spellStart"/>
            <w:r w:rsidRPr="00775C2D">
              <w:rPr>
                <w:rFonts w:ascii="Arial" w:hAnsi="Arial" w:cs="Arial"/>
                <w:sz w:val="16"/>
                <w:szCs w:val="16"/>
              </w:rPr>
              <w:t>antyrefluksową</w:t>
            </w:r>
            <w:proofErr w:type="spellEnd"/>
            <w:r w:rsidRPr="00775C2D">
              <w:rPr>
                <w:rFonts w:ascii="Arial" w:hAnsi="Arial" w:cs="Arial"/>
                <w:sz w:val="16"/>
                <w:szCs w:val="16"/>
              </w:rPr>
              <w:t xml:space="preserve"> i obsługiwanym jedną </w:t>
            </w:r>
            <w:r w:rsidRPr="00775C2D">
              <w:rPr>
                <w:rFonts w:ascii="Arial" w:hAnsi="Arial" w:cs="Arial"/>
                <w:sz w:val="16"/>
                <w:szCs w:val="16"/>
              </w:rPr>
              <w:lastRenderedPageBreak/>
              <w:t xml:space="preserve">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w:t>
            </w:r>
            <w:proofErr w:type="spellStart"/>
            <w:r w:rsidRPr="00775C2D">
              <w:rPr>
                <w:rFonts w:ascii="Arial" w:hAnsi="Arial" w:cs="Arial"/>
                <w:sz w:val="16"/>
                <w:szCs w:val="16"/>
              </w:rPr>
              <w:t>zinegrowane</w:t>
            </w:r>
            <w:proofErr w:type="spellEnd"/>
            <w:r w:rsidRPr="00775C2D">
              <w:rPr>
                <w:rFonts w:ascii="Arial" w:hAnsi="Arial" w:cs="Arial"/>
                <w:sz w:val="16"/>
                <w:szCs w:val="16"/>
              </w:rPr>
              <w:t xml:space="preserve"> komory pośrednie, bardzo wysoki pomiar dokładności pomiaru co 1 ml od 4 ml do 50 ml(w komorze </w:t>
            </w:r>
            <w:proofErr w:type="spellStart"/>
            <w:r w:rsidRPr="00775C2D">
              <w:rPr>
                <w:rFonts w:ascii="Arial" w:hAnsi="Arial" w:cs="Arial"/>
                <w:sz w:val="16"/>
                <w:szCs w:val="16"/>
              </w:rPr>
              <w:t>wstepnej</w:t>
            </w:r>
            <w:proofErr w:type="spellEnd"/>
            <w:r w:rsidRPr="00775C2D">
              <w:rPr>
                <w:rFonts w:ascii="Arial" w:hAnsi="Arial" w:cs="Arial"/>
                <w:sz w:val="16"/>
                <w:szCs w:val="16"/>
              </w:rPr>
              <w:t xml:space="preserve"> ) i co 5 ml do 500 ml( w </w:t>
            </w:r>
            <w:proofErr w:type="spellStart"/>
            <w:r w:rsidRPr="00775C2D">
              <w:rPr>
                <w:rFonts w:ascii="Arial" w:hAnsi="Arial" w:cs="Arial"/>
                <w:sz w:val="16"/>
                <w:szCs w:val="16"/>
              </w:rPr>
              <w:t>pozostałychkomorach</w:t>
            </w:r>
            <w:proofErr w:type="spellEnd"/>
            <w:r w:rsidRPr="00775C2D">
              <w:rPr>
                <w:rFonts w:ascii="Arial" w:hAnsi="Arial" w:cs="Arial"/>
                <w:sz w:val="16"/>
                <w:szCs w:val="16"/>
              </w:rPr>
              <w:t xml:space="preserve">), komora zaopatrzona w filtr hydrofobowy, zapobiegający zasysaniu, wyrównujący ciśnienie wewnętrzne w systemie, obrotowy zawór spustowy z wyraźnym wskaźnikiem położenia( otwarty/zamknięty) </w:t>
            </w:r>
            <w:proofErr w:type="spellStart"/>
            <w:r w:rsidRPr="00775C2D">
              <w:rPr>
                <w:rFonts w:ascii="Arial" w:hAnsi="Arial" w:cs="Arial"/>
                <w:sz w:val="16"/>
                <w:szCs w:val="16"/>
              </w:rPr>
              <w:t>opróżniajacy</w:t>
            </w:r>
            <w:proofErr w:type="spellEnd"/>
            <w:r w:rsidRPr="00775C2D">
              <w:rPr>
                <w:rFonts w:ascii="Arial" w:hAnsi="Arial" w:cs="Arial"/>
                <w:sz w:val="16"/>
                <w:szCs w:val="16"/>
              </w:rPr>
              <w:t xml:space="preserve">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lastRenderedPageBreak/>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5</w:t>
            </w:r>
          </w:p>
        </w:tc>
        <w:tc>
          <w:tcPr>
            <w:tcW w:w="109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r>
      <w:tr w:rsidR="009062BD" w:rsidRPr="00775C2D" w:rsidTr="009062BD">
        <w:trPr>
          <w:trHeight w:val="77"/>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lastRenderedPageBreak/>
              <w:t>5</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Wieszak do worków do zbiórki moczu</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600</w:t>
            </w:r>
          </w:p>
        </w:tc>
        <w:tc>
          <w:tcPr>
            <w:tcW w:w="109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800A43">
            <w:pPr>
              <w:widowControl/>
              <w:autoSpaceDE/>
              <w:autoSpaceDN/>
              <w:adjustRightInd/>
              <w:jc w:val="center"/>
              <w:rPr>
                <w:rFonts w:ascii="Arial" w:hAnsi="Arial" w:cs="Arial"/>
                <w:i/>
                <w:iCs/>
                <w:sz w:val="20"/>
                <w:szCs w:val="20"/>
              </w:rPr>
            </w:pPr>
          </w:p>
        </w:tc>
      </w:tr>
      <w:tr w:rsidR="009B57E7" w:rsidRPr="00775C2D" w:rsidTr="00800A43">
        <w:tblPrEx>
          <w:tblLook w:val="0000"/>
        </w:tblPrEx>
        <w:trPr>
          <w:trHeight w:val="210"/>
        </w:trPr>
        <w:tc>
          <w:tcPr>
            <w:tcW w:w="7739" w:type="dxa"/>
            <w:gridSpan w:val="5"/>
            <w:vAlign w:val="center"/>
          </w:tcPr>
          <w:p w:rsidR="009B57E7" w:rsidRPr="00775C2D" w:rsidRDefault="009B57E7" w:rsidP="00800A4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9B57E7" w:rsidRPr="00775C2D" w:rsidRDefault="009B57E7" w:rsidP="00800A43">
            <w:pPr>
              <w:widowControl/>
              <w:autoSpaceDE/>
              <w:snapToGrid w:val="0"/>
              <w:rPr>
                <w:rFonts w:ascii="Arial" w:hAnsi="Arial" w:cs="Arial"/>
                <w:sz w:val="14"/>
                <w:szCs w:val="14"/>
              </w:rPr>
            </w:pPr>
          </w:p>
        </w:tc>
        <w:tc>
          <w:tcPr>
            <w:tcW w:w="1060" w:type="dxa"/>
            <w:vAlign w:val="bottom"/>
          </w:tcPr>
          <w:p w:rsidR="009B57E7" w:rsidRPr="00775C2D" w:rsidRDefault="009B57E7" w:rsidP="00800A4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9B57E7" w:rsidRPr="00775C2D" w:rsidRDefault="009B57E7" w:rsidP="00800A43">
            <w:pPr>
              <w:widowControl/>
              <w:autoSpaceDE/>
              <w:snapToGrid w:val="0"/>
              <w:rPr>
                <w:rFonts w:ascii="Arial" w:hAnsi="Arial" w:cs="Arial"/>
                <w:sz w:val="14"/>
                <w:szCs w:val="14"/>
              </w:rPr>
            </w:pPr>
          </w:p>
        </w:tc>
        <w:tc>
          <w:tcPr>
            <w:tcW w:w="1558" w:type="dxa"/>
          </w:tcPr>
          <w:p w:rsidR="009B57E7" w:rsidRPr="00775C2D" w:rsidRDefault="009B57E7" w:rsidP="00800A43">
            <w:pPr>
              <w:widowControl/>
              <w:autoSpaceDE/>
              <w:snapToGrid w:val="0"/>
              <w:rPr>
                <w:rFonts w:ascii="Arial" w:hAnsi="Arial" w:cs="Arial"/>
                <w:sz w:val="14"/>
                <w:szCs w:val="14"/>
              </w:rPr>
            </w:pPr>
          </w:p>
        </w:tc>
      </w:tr>
    </w:tbl>
    <w:p w:rsidR="00800A43" w:rsidRPr="00775C2D" w:rsidRDefault="00800A43" w:rsidP="00800A43">
      <w:pPr>
        <w:ind w:left="5664" w:firstLine="708"/>
        <w:jc w:val="both"/>
        <w:rPr>
          <w:rFonts w:ascii="Arial" w:eastAsia="SimSun" w:hAnsi="Arial" w:cs="Arial"/>
          <w:sz w:val="14"/>
          <w:szCs w:val="14"/>
        </w:rPr>
      </w:pPr>
    </w:p>
    <w:p w:rsidR="00800A43" w:rsidRPr="00775C2D" w:rsidRDefault="00800A43" w:rsidP="00800A43">
      <w:pPr>
        <w:ind w:left="5664" w:firstLine="708"/>
        <w:jc w:val="both"/>
        <w:rPr>
          <w:rFonts w:ascii="Arial" w:eastAsia="SimSun" w:hAnsi="Arial" w:cs="Arial"/>
          <w:sz w:val="14"/>
          <w:szCs w:val="14"/>
        </w:rPr>
      </w:pPr>
    </w:p>
    <w:p w:rsidR="00C44680" w:rsidRPr="00775C2D" w:rsidRDefault="00C44680" w:rsidP="00800A43">
      <w:pPr>
        <w:ind w:left="5664" w:firstLine="708"/>
        <w:jc w:val="both"/>
        <w:rPr>
          <w:rFonts w:ascii="Arial" w:eastAsia="SimSun" w:hAnsi="Arial" w:cs="Arial"/>
          <w:sz w:val="14"/>
          <w:szCs w:val="14"/>
        </w:rPr>
      </w:pPr>
    </w:p>
    <w:p w:rsidR="00800A43" w:rsidRPr="00775C2D" w:rsidRDefault="00800A43" w:rsidP="00800A43">
      <w:pPr>
        <w:ind w:left="9912" w:firstLine="708"/>
        <w:jc w:val="both"/>
        <w:rPr>
          <w:rFonts w:ascii="Arial" w:eastAsia="SimSun" w:hAnsi="Arial" w:cs="Arial"/>
          <w:sz w:val="14"/>
          <w:szCs w:val="14"/>
        </w:rPr>
      </w:pPr>
      <w:r w:rsidRPr="00775C2D">
        <w:rPr>
          <w:rFonts w:ascii="Arial" w:eastAsia="SimSun" w:hAnsi="Arial" w:cs="Arial"/>
          <w:sz w:val="14"/>
          <w:szCs w:val="14"/>
        </w:rPr>
        <w:t>................................................................</w:t>
      </w:r>
    </w:p>
    <w:p w:rsidR="00800A43" w:rsidRPr="00775C2D" w:rsidRDefault="00800A43" w:rsidP="00800A4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800A43" w:rsidRPr="00775C2D" w:rsidRDefault="00800A43" w:rsidP="00800A4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9B57E7" w:rsidRPr="00775C2D" w:rsidRDefault="009B57E7" w:rsidP="009B57E7">
      <w:pPr>
        <w:spacing w:after="120"/>
        <w:jc w:val="both"/>
        <w:rPr>
          <w:rFonts w:ascii="Arial" w:hAnsi="Arial" w:cs="Arial"/>
          <w:b/>
          <w:sz w:val="20"/>
          <w:szCs w:val="20"/>
        </w:rPr>
      </w:pPr>
    </w:p>
    <w:p w:rsidR="009B57E7" w:rsidRPr="00775C2D" w:rsidRDefault="009B57E7" w:rsidP="009B57E7">
      <w:pPr>
        <w:rPr>
          <w:rFonts w:ascii="Arial" w:hAnsi="Arial" w:cs="Arial"/>
          <w:b/>
          <w:color w:val="FF0000"/>
          <w:sz w:val="20"/>
          <w:szCs w:val="20"/>
        </w:rPr>
      </w:pPr>
    </w:p>
    <w:p w:rsidR="009B57E7" w:rsidRPr="00775C2D" w:rsidRDefault="00381F21" w:rsidP="009B57E7">
      <w:pPr>
        <w:pStyle w:val="NormalnyWeb"/>
        <w:spacing w:before="0" w:beforeAutospacing="0" w:after="0" w:line="276" w:lineRule="auto"/>
        <w:rPr>
          <w:rFonts w:ascii="Arial" w:hAnsi="Arial" w:cs="Arial"/>
          <w:b/>
          <w:bCs/>
          <w:sz w:val="20"/>
          <w:szCs w:val="20"/>
        </w:rPr>
      </w:pPr>
      <w:r w:rsidRPr="00775C2D">
        <w:rPr>
          <w:rFonts w:ascii="Arial" w:hAnsi="Arial" w:cs="Arial"/>
          <w:b/>
          <w:bCs/>
          <w:sz w:val="20"/>
          <w:szCs w:val="20"/>
        </w:rPr>
        <w:t>Część</w:t>
      </w:r>
      <w:r w:rsidR="009B57E7" w:rsidRPr="00775C2D">
        <w:rPr>
          <w:rFonts w:ascii="Arial" w:hAnsi="Arial" w:cs="Arial"/>
          <w:b/>
          <w:bCs/>
          <w:sz w:val="20"/>
          <w:szCs w:val="20"/>
        </w:rPr>
        <w:t xml:space="preserve"> nr 2 </w:t>
      </w:r>
      <w:r w:rsidR="009062BD" w:rsidRPr="00775C2D">
        <w:rPr>
          <w:rFonts w:ascii="Arial" w:hAnsi="Arial" w:cs="Arial"/>
          <w:b/>
          <w:bCs/>
          <w:sz w:val="20"/>
          <w:szCs w:val="20"/>
        </w:rPr>
        <w:t>Maski krtaniowe</w:t>
      </w:r>
    </w:p>
    <w:p w:rsidR="00D312A5" w:rsidRPr="00775C2D" w:rsidRDefault="00D312A5" w:rsidP="009B57E7">
      <w:pPr>
        <w:pStyle w:val="NormalnyWeb"/>
        <w:spacing w:before="0" w:beforeAutospacing="0" w:after="0" w:line="276" w:lineRule="auto"/>
        <w:rPr>
          <w:rFonts w:ascii="Arial" w:hAnsi="Arial" w:cs="Arial"/>
          <w:b/>
          <w:sz w:val="20"/>
          <w:szCs w:val="20"/>
        </w:rPr>
      </w:pPr>
    </w:p>
    <w:tbl>
      <w:tblPr>
        <w:tblW w:w="14403"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
        <w:gridCol w:w="3978"/>
        <w:gridCol w:w="1372"/>
        <w:gridCol w:w="1048"/>
        <w:gridCol w:w="1076"/>
        <w:gridCol w:w="1465"/>
        <w:gridCol w:w="1140"/>
        <w:gridCol w:w="1039"/>
        <w:gridCol w:w="1344"/>
        <w:gridCol w:w="1526"/>
      </w:tblGrid>
      <w:tr w:rsidR="009B57E7" w:rsidRPr="00775C2D" w:rsidTr="00800A43">
        <w:trPr>
          <w:trHeight w:val="825"/>
        </w:trPr>
        <w:tc>
          <w:tcPr>
            <w:tcW w:w="41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402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372"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7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6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4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39"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44"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2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9B57E7" w:rsidRPr="00775C2D" w:rsidTr="00800A43">
        <w:trPr>
          <w:trHeight w:val="60"/>
        </w:trPr>
        <w:tc>
          <w:tcPr>
            <w:tcW w:w="41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402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372"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7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65"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40"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39"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44"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26" w:type="dxa"/>
            <w:vAlign w:val="center"/>
            <w:hideMark/>
          </w:tcPr>
          <w:p w:rsidR="009B57E7" w:rsidRPr="00775C2D" w:rsidRDefault="009B57E7" w:rsidP="00800A4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9062BD" w:rsidRPr="00775C2D" w:rsidTr="00517C5F">
        <w:trPr>
          <w:trHeight w:val="77"/>
        </w:trPr>
        <w:tc>
          <w:tcPr>
            <w:tcW w:w="415"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1</w:t>
            </w:r>
          </w:p>
        </w:tc>
        <w:tc>
          <w:tcPr>
            <w:tcW w:w="4020"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Maska krtaniowa, jednorazowa z termoplastycznego PCV, przezroczysty materiał umożliwiający obserwację wnętrza rurki, mankiet nadciśnieniowy o obniżonej przenikalności podtlenku azotu, </w:t>
            </w:r>
            <w:r w:rsidRPr="00775C2D">
              <w:rPr>
                <w:rFonts w:ascii="Arial" w:hAnsi="Arial" w:cs="Arial"/>
                <w:sz w:val="16"/>
                <w:szCs w:val="16"/>
              </w:rPr>
              <w:lastRenderedPageBreak/>
              <w:t xml:space="preserve">zapewniający dobre uszczelnienie przy niskim ciśnieniu. Przewód łączący mankiet maski z balkonikiem kontrolnym wtopiony w </w:t>
            </w:r>
            <w:proofErr w:type="spellStart"/>
            <w:r w:rsidRPr="00775C2D">
              <w:rPr>
                <w:rFonts w:ascii="Arial" w:hAnsi="Arial" w:cs="Arial"/>
                <w:sz w:val="16"/>
                <w:szCs w:val="16"/>
              </w:rPr>
              <w:t>rurke</w:t>
            </w:r>
            <w:proofErr w:type="spellEnd"/>
            <w:r w:rsidRPr="00775C2D">
              <w:rPr>
                <w:rFonts w:ascii="Arial" w:hAnsi="Arial" w:cs="Arial"/>
                <w:sz w:val="16"/>
                <w:szCs w:val="16"/>
              </w:rPr>
              <w:t>. Balkonik kontrolny wskazujący stan wypełnienia z informacją o maksymalnej objętości wypełnienia maski, rozmiar nr.4 -50 -70 kg(kobieta , mężczyzna)</w:t>
            </w:r>
          </w:p>
        </w:tc>
        <w:tc>
          <w:tcPr>
            <w:tcW w:w="1372"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lastRenderedPageBreak/>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100</w:t>
            </w:r>
          </w:p>
        </w:tc>
        <w:tc>
          <w:tcPr>
            <w:tcW w:w="1076"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465"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140"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039"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344"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526"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r>
      <w:tr w:rsidR="009062BD" w:rsidRPr="00775C2D" w:rsidTr="00517C5F">
        <w:trPr>
          <w:trHeight w:val="77"/>
        </w:trPr>
        <w:tc>
          <w:tcPr>
            <w:tcW w:w="415"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lastRenderedPageBreak/>
              <w:t>2</w:t>
            </w:r>
          </w:p>
        </w:tc>
        <w:tc>
          <w:tcPr>
            <w:tcW w:w="4020"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w:t>
            </w:r>
            <w:proofErr w:type="spellStart"/>
            <w:r w:rsidRPr="00775C2D">
              <w:rPr>
                <w:rFonts w:ascii="Arial" w:hAnsi="Arial" w:cs="Arial"/>
                <w:sz w:val="16"/>
                <w:szCs w:val="16"/>
              </w:rPr>
              <w:t>rurke</w:t>
            </w:r>
            <w:proofErr w:type="spellEnd"/>
            <w:r w:rsidRPr="00775C2D">
              <w:rPr>
                <w:rFonts w:ascii="Arial" w:hAnsi="Arial" w:cs="Arial"/>
                <w:sz w:val="16"/>
                <w:szCs w:val="16"/>
              </w:rPr>
              <w:t>. Balkonik kontrolny wskazujący stan wypełnienia z informacją o maksymalnej objętości wypełnienia maski, rozmiar nr.5&gt;70 kg dorosły</w:t>
            </w:r>
          </w:p>
        </w:tc>
        <w:tc>
          <w:tcPr>
            <w:tcW w:w="1372"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60</w:t>
            </w:r>
          </w:p>
        </w:tc>
        <w:tc>
          <w:tcPr>
            <w:tcW w:w="1076"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465"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140"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039"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344"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c>
          <w:tcPr>
            <w:tcW w:w="1526" w:type="dxa"/>
            <w:noWrap/>
            <w:vAlign w:val="center"/>
            <w:hideMark/>
          </w:tcPr>
          <w:p w:rsidR="009062BD" w:rsidRPr="00775C2D" w:rsidRDefault="009062BD" w:rsidP="00800A43">
            <w:pPr>
              <w:widowControl/>
              <w:autoSpaceDE/>
              <w:autoSpaceDN/>
              <w:adjustRightInd/>
              <w:jc w:val="center"/>
              <w:rPr>
                <w:rFonts w:ascii="Arial" w:hAnsi="Arial" w:cs="Arial"/>
                <w:i/>
                <w:iCs/>
                <w:sz w:val="18"/>
                <w:szCs w:val="18"/>
              </w:rPr>
            </w:pPr>
          </w:p>
        </w:tc>
      </w:tr>
      <w:tr w:rsidR="009B57E7" w:rsidRPr="00775C2D" w:rsidTr="00800A43">
        <w:tblPrEx>
          <w:tblLook w:val="0000"/>
        </w:tblPrEx>
        <w:trPr>
          <w:trHeight w:val="210"/>
        </w:trPr>
        <w:tc>
          <w:tcPr>
            <w:tcW w:w="7889" w:type="dxa"/>
            <w:gridSpan w:val="5"/>
            <w:vAlign w:val="center"/>
          </w:tcPr>
          <w:p w:rsidR="009B57E7" w:rsidRPr="00775C2D" w:rsidRDefault="009B57E7" w:rsidP="00800A4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05" w:type="dxa"/>
            <w:gridSpan w:val="2"/>
            <w:vAlign w:val="bottom"/>
          </w:tcPr>
          <w:p w:rsidR="009B57E7" w:rsidRPr="00775C2D" w:rsidRDefault="009B57E7" w:rsidP="00800A43">
            <w:pPr>
              <w:widowControl/>
              <w:autoSpaceDE/>
              <w:snapToGrid w:val="0"/>
              <w:rPr>
                <w:rFonts w:ascii="Arial" w:hAnsi="Arial" w:cs="Arial"/>
                <w:sz w:val="14"/>
                <w:szCs w:val="14"/>
              </w:rPr>
            </w:pPr>
          </w:p>
        </w:tc>
        <w:tc>
          <w:tcPr>
            <w:tcW w:w="1039" w:type="dxa"/>
            <w:vAlign w:val="bottom"/>
          </w:tcPr>
          <w:p w:rsidR="009B57E7" w:rsidRPr="00775C2D" w:rsidRDefault="009B57E7" w:rsidP="00800A4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44" w:type="dxa"/>
            <w:vAlign w:val="bottom"/>
          </w:tcPr>
          <w:p w:rsidR="009B57E7" w:rsidRPr="00775C2D" w:rsidRDefault="009B57E7" w:rsidP="00800A43">
            <w:pPr>
              <w:widowControl/>
              <w:autoSpaceDE/>
              <w:snapToGrid w:val="0"/>
              <w:rPr>
                <w:rFonts w:ascii="Arial" w:hAnsi="Arial" w:cs="Arial"/>
                <w:sz w:val="14"/>
                <w:szCs w:val="14"/>
              </w:rPr>
            </w:pPr>
          </w:p>
        </w:tc>
        <w:tc>
          <w:tcPr>
            <w:tcW w:w="1526" w:type="dxa"/>
          </w:tcPr>
          <w:p w:rsidR="009B57E7" w:rsidRPr="00775C2D" w:rsidRDefault="009B57E7" w:rsidP="00800A43">
            <w:pPr>
              <w:widowControl/>
              <w:autoSpaceDE/>
              <w:snapToGrid w:val="0"/>
              <w:rPr>
                <w:rFonts w:ascii="Arial" w:hAnsi="Arial" w:cs="Arial"/>
                <w:sz w:val="14"/>
                <w:szCs w:val="14"/>
              </w:rPr>
            </w:pPr>
          </w:p>
        </w:tc>
      </w:tr>
    </w:tbl>
    <w:p w:rsidR="00800A43" w:rsidRPr="00775C2D" w:rsidRDefault="00800A43" w:rsidP="00800A43">
      <w:pPr>
        <w:ind w:left="5664" w:firstLine="708"/>
        <w:jc w:val="both"/>
        <w:rPr>
          <w:rFonts w:ascii="Arial" w:eastAsia="SimSun" w:hAnsi="Arial" w:cs="Arial"/>
          <w:sz w:val="14"/>
          <w:szCs w:val="14"/>
        </w:rPr>
      </w:pPr>
    </w:p>
    <w:p w:rsidR="00800A43" w:rsidRPr="00775C2D" w:rsidRDefault="00800A43" w:rsidP="00800A43">
      <w:pPr>
        <w:ind w:left="9204" w:firstLine="708"/>
        <w:jc w:val="both"/>
        <w:rPr>
          <w:rFonts w:ascii="Arial" w:eastAsia="SimSun" w:hAnsi="Arial" w:cs="Arial"/>
          <w:sz w:val="14"/>
          <w:szCs w:val="14"/>
        </w:rPr>
      </w:pPr>
    </w:p>
    <w:p w:rsidR="00800A43" w:rsidRPr="00775C2D" w:rsidRDefault="00800A43" w:rsidP="00800A43">
      <w:pPr>
        <w:ind w:left="9204" w:firstLine="708"/>
        <w:jc w:val="both"/>
        <w:rPr>
          <w:rFonts w:ascii="Arial" w:eastAsia="SimSun" w:hAnsi="Arial" w:cs="Arial"/>
          <w:sz w:val="14"/>
          <w:szCs w:val="14"/>
        </w:rPr>
      </w:pPr>
    </w:p>
    <w:p w:rsidR="00800A43" w:rsidRPr="00775C2D" w:rsidRDefault="00800A43" w:rsidP="00800A43">
      <w:pPr>
        <w:ind w:left="9204" w:firstLine="708"/>
        <w:jc w:val="both"/>
        <w:rPr>
          <w:rFonts w:ascii="Arial" w:eastAsia="SimSun" w:hAnsi="Arial" w:cs="Arial"/>
          <w:sz w:val="14"/>
          <w:szCs w:val="14"/>
        </w:rPr>
      </w:pPr>
    </w:p>
    <w:p w:rsidR="00800A43" w:rsidRPr="00775C2D" w:rsidRDefault="00800A43" w:rsidP="00800A43">
      <w:pPr>
        <w:ind w:left="9204" w:firstLine="708"/>
        <w:jc w:val="both"/>
        <w:rPr>
          <w:rFonts w:ascii="Arial" w:eastAsia="SimSun" w:hAnsi="Arial" w:cs="Arial"/>
          <w:sz w:val="14"/>
          <w:szCs w:val="14"/>
        </w:rPr>
      </w:pPr>
    </w:p>
    <w:p w:rsidR="00800A43" w:rsidRPr="00775C2D" w:rsidRDefault="00800A43" w:rsidP="00800A43">
      <w:pPr>
        <w:ind w:left="9912" w:firstLine="708"/>
        <w:jc w:val="both"/>
        <w:rPr>
          <w:rFonts w:ascii="Arial" w:eastAsia="SimSun" w:hAnsi="Arial" w:cs="Arial"/>
          <w:sz w:val="14"/>
          <w:szCs w:val="14"/>
        </w:rPr>
      </w:pPr>
      <w:r w:rsidRPr="00775C2D">
        <w:rPr>
          <w:rFonts w:ascii="Arial" w:eastAsia="SimSun" w:hAnsi="Arial" w:cs="Arial"/>
          <w:sz w:val="14"/>
          <w:szCs w:val="14"/>
        </w:rPr>
        <w:t>................................................................</w:t>
      </w:r>
    </w:p>
    <w:p w:rsidR="00800A43" w:rsidRPr="00775C2D" w:rsidRDefault="00800A43" w:rsidP="00800A4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9B57E7" w:rsidRPr="00775C2D" w:rsidRDefault="00800A43" w:rsidP="00800A43">
      <w:pPr>
        <w:ind w:left="9912" w:firstLine="708"/>
        <w:jc w:val="both"/>
        <w:rPr>
          <w:rFonts w:ascii="Arial" w:eastAsia="SimSun" w:hAnsi="Arial" w:cs="Arial"/>
          <w:sz w:val="14"/>
          <w:szCs w:val="14"/>
        </w:rPr>
      </w:pPr>
      <w:r w:rsidRPr="00775C2D">
        <w:rPr>
          <w:rFonts w:ascii="Arial" w:eastAsia="SimSun" w:hAnsi="Arial" w:cs="Arial"/>
          <w:sz w:val="14"/>
          <w:szCs w:val="14"/>
        </w:rPr>
        <w:t>do reprezentacji Wykonawcy lub pełnomocnik</w:t>
      </w:r>
    </w:p>
    <w:p w:rsidR="009B57E7" w:rsidRPr="00775C2D" w:rsidRDefault="009B57E7" w:rsidP="009B57E7">
      <w:pPr>
        <w:widowControl/>
        <w:rPr>
          <w:rFonts w:ascii="Arial" w:eastAsia="Calibri" w:hAnsi="Arial" w:cs="Arial"/>
          <w:b/>
          <w:bCs/>
        </w:rPr>
      </w:pPr>
    </w:p>
    <w:p w:rsidR="009B57E7" w:rsidRPr="00775C2D" w:rsidRDefault="007736AA" w:rsidP="009B57E7">
      <w:pPr>
        <w:spacing w:line="276" w:lineRule="auto"/>
        <w:rPr>
          <w:rFonts w:ascii="Arial" w:hAnsi="Arial" w:cs="Arial"/>
          <w:b/>
          <w:bCs/>
          <w:sz w:val="20"/>
          <w:szCs w:val="20"/>
        </w:rPr>
      </w:pPr>
      <w:r w:rsidRPr="00775C2D">
        <w:rPr>
          <w:rFonts w:ascii="Arial" w:hAnsi="Arial" w:cs="Arial"/>
          <w:b/>
          <w:bCs/>
          <w:sz w:val="20"/>
          <w:szCs w:val="20"/>
        </w:rPr>
        <w:t>Część</w:t>
      </w:r>
      <w:r w:rsidR="009B57E7" w:rsidRPr="00775C2D">
        <w:rPr>
          <w:rFonts w:ascii="Arial" w:hAnsi="Arial" w:cs="Arial"/>
          <w:b/>
          <w:bCs/>
          <w:sz w:val="20"/>
          <w:szCs w:val="20"/>
        </w:rPr>
        <w:t xml:space="preserve"> nr 3 </w:t>
      </w:r>
      <w:r w:rsidR="009062BD" w:rsidRPr="00775C2D">
        <w:rPr>
          <w:rFonts w:ascii="Arial" w:hAnsi="Arial" w:cs="Arial"/>
          <w:b/>
          <w:bCs/>
          <w:sz w:val="20"/>
          <w:szCs w:val="20"/>
        </w:rPr>
        <w:t>Pojemniki na zużyte igły</w:t>
      </w:r>
    </w:p>
    <w:p w:rsidR="00517C5F" w:rsidRPr="00775C2D" w:rsidRDefault="00517C5F" w:rsidP="00517C5F">
      <w:pPr>
        <w:pStyle w:val="NormalnyWeb"/>
        <w:spacing w:before="0" w:beforeAutospacing="0" w:after="0" w:line="276" w:lineRule="auto"/>
        <w:rPr>
          <w:rFonts w:ascii="Arial" w:hAnsi="Arial" w:cs="Arial"/>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9062BD" w:rsidRPr="00775C2D" w:rsidTr="009062BD">
        <w:trPr>
          <w:trHeight w:val="659"/>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1</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Pojemnik na zużyte igły z tworzywa sztucznego o </w:t>
            </w:r>
            <w:proofErr w:type="spellStart"/>
            <w:r w:rsidRPr="00775C2D">
              <w:rPr>
                <w:rFonts w:ascii="Arial" w:hAnsi="Arial" w:cs="Arial"/>
                <w:sz w:val="16"/>
                <w:szCs w:val="16"/>
              </w:rPr>
              <w:t>poj</w:t>
            </w:r>
            <w:proofErr w:type="spellEnd"/>
            <w:r w:rsidRPr="00775C2D">
              <w:rPr>
                <w:rFonts w:ascii="Arial" w:hAnsi="Arial" w:cs="Arial"/>
                <w:sz w:val="16"/>
                <w:szCs w:val="16"/>
              </w:rPr>
              <w:t xml:space="preserve">. 0,5l, odporne na </w:t>
            </w:r>
            <w:proofErr w:type="spellStart"/>
            <w:r w:rsidRPr="00775C2D">
              <w:rPr>
                <w:rFonts w:ascii="Arial" w:hAnsi="Arial" w:cs="Arial"/>
                <w:sz w:val="16"/>
                <w:szCs w:val="16"/>
              </w:rPr>
              <w:t>przekłucie,posiadające</w:t>
            </w:r>
            <w:proofErr w:type="spellEnd"/>
            <w:r w:rsidRPr="00775C2D">
              <w:rPr>
                <w:rFonts w:ascii="Arial" w:hAnsi="Arial" w:cs="Arial"/>
                <w:sz w:val="16"/>
                <w:szCs w:val="16"/>
              </w:rPr>
              <w:t xml:space="preserve"> zabezpieczenie przed wypadaniem, z nieodwracalnym zamknięciem </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800</w:t>
            </w:r>
          </w:p>
        </w:tc>
        <w:tc>
          <w:tcPr>
            <w:tcW w:w="109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r>
      <w:tr w:rsidR="009062BD" w:rsidRPr="00775C2D" w:rsidTr="009062BD">
        <w:trPr>
          <w:trHeight w:val="659"/>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2</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Pojemnik na zużyte igły z tworzywa sztucznego o </w:t>
            </w:r>
            <w:proofErr w:type="spellStart"/>
            <w:r w:rsidRPr="00775C2D">
              <w:rPr>
                <w:rFonts w:ascii="Arial" w:hAnsi="Arial" w:cs="Arial"/>
                <w:sz w:val="16"/>
                <w:szCs w:val="16"/>
              </w:rPr>
              <w:t>poj</w:t>
            </w:r>
            <w:proofErr w:type="spellEnd"/>
            <w:r w:rsidRPr="00775C2D">
              <w:rPr>
                <w:rFonts w:ascii="Arial" w:hAnsi="Arial" w:cs="Arial"/>
                <w:sz w:val="16"/>
                <w:szCs w:val="16"/>
              </w:rPr>
              <w:t xml:space="preserve">. 1l, odporne na </w:t>
            </w:r>
            <w:proofErr w:type="spellStart"/>
            <w:r w:rsidRPr="00775C2D">
              <w:rPr>
                <w:rFonts w:ascii="Arial" w:hAnsi="Arial" w:cs="Arial"/>
                <w:sz w:val="16"/>
                <w:szCs w:val="16"/>
              </w:rPr>
              <w:t>przekłucie,posiadające</w:t>
            </w:r>
            <w:proofErr w:type="spellEnd"/>
            <w:r w:rsidRPr="00775C2D">
              <w:rPr>
                <w:rFonts w:ascii="Arial" w:hAnsi="Arial" w:cs="Arial"/>
                <w:sz w:val="16"/>
                <w:szCs w:val="16"/>
              </w:rPr>
              <w:t xml:space="preserve"> zabezpieczenie przed wypadaniem, z nieodwracalnym zamknięciem </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5000</w:t>
            </w:r>
          </w:p>
        </w:tc>
        <w:tc>
          <w:tcPr>
            <w:tcW w:w="109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r>
      <w:tr w:rsidR="009062BD" w:rsidRPr="00775C2D" w:rsidTr="009062BD">
        <w:trPr>
          <w:trHeight w:val="659"/>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3</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Pojemnik na zużyte igły z tworzywa sztucznego o </w:t>
            </w:r>
            <w:proofErr w:type="spellStart"/>
            <w:r w:rsidRPr="00775C2D">
              <w:rPr>
                <w:rFonts w:ascii="Arial" w:hAnsi="Arial" w:cs="Arial"/>
                <w:sz w:val="16"/>
                <w:szCs w:val="16"/>
              </w:rPr>
              <w:t>poj</w:t>
            </w:r>
            <w:proofErr w:type="spellEnd"/>
            <w:r w:rsidRPr="00775C2D">
              <w:rPr>
                <w:rFonts w:ascii="Arial" w:hAnsi="Arial" w:cs="Arial"/>
                <w:sz w:val="16"/>
                <w:szCs w:val="16"/>
              </w:rPr>
              <w:t xml:space="preserve">. 1,2 l, odporne na </w:t>
            </w:r>
            <w:proofErr w:type="spellStart"/>
            <w:r w:rsidRPr="00775C2D">
              <w:rPr>
                <w:rFonts w:ascii="Arial" w:hAnsi="Arial" w:cs="Arial"/>
                <w:sz w:val="16"/>
                <w:szCs w:val="16"/>
              </w:rPr>
              <w:t>przekłucie,posiadające</w:t>
            </w:r>
            <w:proofErr w:type="spellEnd"/>
            <w:r w:rsidRPr="00775C2D">
              <w:rPr>
                <w:rFonts w:ascii="Arial" w:hAnsi="Arial" w:cs="Arial"/>
                <w:sz w:val="16"/>
                <w:szCs w:val="16"/>
              </w:rPr>
              <w:t xml:space="preserve"> zabezpieczenie przed wypadaniem, z nieodwracalnym zamknięciem </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600</w:t>
            </w:r>
          </w:p>
        </w:tc>
        <w:tc>
          <w:tcPr>
            <w:tcW w:w="109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r>
      <w:tr w:rsidR="009062BD" w:rsidRPr="00775C2D" w:rsidTr="009062BD">
        <w:trPr>
          <w:trHeight w:val="659"/>
        </w:trPr>
        <w:tc>
          <w:tcPr>
            <w:tcW w:w="42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4</w:t>
            </w:r>
          </w:p>
        </w:tc>
        <w:tc>
          <w:tcPr>
            <w:tcW w:w="3815" w:type="dxa"/>
            <w:hideMark/>
          </w:tcPr>
          <w:p w:rsidR="009062BD" w:rsidRPr="00775C2D" w:rsidRDefault="009062BD">
            <w:pPr>
              <w:rPr>
                <w:rFonts w:ascii="Arial" w:hAnsi="Arial" w:cs="Arial"/>
                <w:sz w:val="16"/>
                <w:szCs w:val="16"/>
              </w:rPr>
            </w:pPr>
            <w:r w:rsidRPr="00775C2D">
              <w:rPr>
                <w:rFonts w:ascii="Arial" w:hAnsi="Arial" w:cs="Arial"/>
                <w:sz w:val="16"/>
                <w:szCs w:val="16"/>
              </w:rPr>
              <w:t xml:space="preserve">Pojemnik na zużyte igły z tworzywa sztucznego o </w:t>
            </w:r>
            <w:proofErr w:type="spellStart"/>
            <w:r w:rsidRPr="00775C2D">
              <w:rPr>
                <w:rFonts w:ascii="Arial" w:hAnsi="Arial" w:cs="Arial"/>
                <w:sz w:val="16"/>
                <w:szCs w:val="16"/>
              </w:rPr>
              <w:t>poj</w:t>
            </w:r>
            <w:proofErr w:type="spellEnd"/>
            <w:r w:rsidRPr="00775C2D">
              <w:rPr>
                <w:rFonts w:ascii="Arial" w:hAnsi="Arial" w:cs="Arial"/>
                <w:sz w:val="16"/>
                <w:szCs w:val="16"/>
              </w:rPr>
              <w:t xml:space="preserve">. 1,5 l, odporne na </w:t>
            </w:r>
            <w:proofErr w:type="spellStart"/>
            <w:r w:rsidRPr="00775C2D">
              <w:rPr>
                <w:rFonts w:ascii="Arial" w:hAnsi="Arial" w:cs="Arial"/>
                <w:sz w:val="16"/>
                <w:szCs w:val="16"/>
              </w:rPr>
              <w:t>przekłucie,posiadające</w:t>
            </w:r>
            <w:proofErr w:type="spellEnd"/>
            <w:r w:rsidRPr="00775C2D">
              <w:rPr>
                <w:rFonts w:ascii="Arial" w:hAnsi="Arial" w:cs="Arial"/>
                <w:sz w:val="16"/>
                <w:szCs w:val="16"/>
              </w:rPr>
              <w:t xml:space="preserve"> zabezpieczenie przed wypadaniem, z </w:t>
            </w:r>
            <w:r w:rsidRPr="00775C2D">
              <w:rPr>
                <w:rFonts w:ascii="Arial" w:hAnsi="Arial" w:cs="Arial"/>
                <w:sz w:val="16"/>
                <w:szCs w:val="16"/>
              </w:rPr>
              <w:lastRenderedPageBreak/>
              <w:t xml:space="preserve">nieodwracalnym zamknięciem </w:t>
            </w:r>
          </w:p>
        </w:tc>
        <w:tc>
          <w:tcPr>
            <w:tcW w:w="1400"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lastRenderedPageBreak/>
              <w:t>sztuka</w:t>
            </w:r>
          </w:p>
        </w:tc>
        <w:tc>
          <w:tcPr>
            <w:tcW w:w="1006" w:type="dxa"/>
            <w:noWrap/>
            <w:vAlign w:val="bottom"/>
            <w:hideMark/>
          </w:tcPr>
          <w:p w:rsidR="009062BD" w:rsidRPr="00775C2D" w:rsidRDefault="009062BD">
            <w:pPr>
              <w:jc w:val="center"/>
              <w:rPr>
                <w:rFonts w:ascii="Arial" w:hAnsi="Arial" w:cs="Arial"/>
                <w:sz w:val="16"/>
                <w:szCs w:val="16"/>
              </w:rPr>
            </w:pPr>
            <w:r w:rsidRPr="00775C2D">
              <w:rPr>
                <w:rFonts w:ascii="Arial" w:hAnsi="Arial" w:cs="Arial"/>
                <w:sz w:val="16"/>
                <w:szCs w:val="16"/>
              </w:rPr>
              <w:t>4000</w:t>
            </w:r>
          </w:p>
        </w:tc>
        <w:tc>
          <w:tcPr>
            <w:tcW w:w="109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496"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163"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060"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372"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c>
          <w:tcPr>
            <w:tcW w:w="1558" w:type="dxa"/>
            <w:noWrap/>
            <w:vAlign w:val="center"/>
            <w:hideMark/>
          </w:tcPr>
          <w:p w:rsidR="009062BD" w:rsidRPr="00775C2D" w:rsidRDefault="009062B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lastRenderedPageBreak/>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spacing w:after="120"/>
        <w:jc w:val="both"/>
        <w:rPr>
          <w:rFonts w:ascii="Arial" w:hAnsi="Arial" w:cs="Arial"/>
          <w:b/>
          <w:sz w:val="20"/>
          <w:szCs w:val="20"/>
        </w:rPr>
      </w:pPr>
    </w:p>
    <w:p w:rsidR="00517C5F" w:rsidRPr="00775C2D" w:rsidRDefault="00517C5F" w:rsidP="00517C5F">
      <w:pPr>
        <w:spacing w:after="120"/>
        <w:jc w:val="both"/>
        <w:rPr>
          <w:rFonts w:ascii="Arial" w:hAnsi="Arial" w:cs="Arial"/>
          <w:b/>
          <w:sz w:val="20"/>
          <w:szCs w:val="20"/>
        </w:rPr>
      </w:pP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w:t>
      </w:r>
      <w:r w:rsidR="00D55784" w:rsidRPr="00775C2D">
        <w:rPr>
          <w:rFonts w:ascii="Arial" w:hAnsi="Arial" w:cs="Arial"/>
          <w:b/>
          <w:bCs/>
          <w:sz w:val="20"/>
          <w:szCs w:val="20"/>
        </w:rPr>
        <w:t xml:space="preserve">4 </w:t>
      </w:r>
      <w:r w:rsidR="003F26C4" w:rsidRPr="00775C2D">
        <w:rPr>
          <w:rFonts w:ascii="Arial" w:hAnsi="Arial" w:cs="Arial"/>
          <w:b/>
          <w:bCs/>
          <w:sz w:val="20"/>
          <w:szCs w:val="20"/>
        </w:rPr>
        <w:t xml:space="preserve">Elektrody do stymulacji </w:t>
      </w:r>
      <w:proofErr w:type="spellStart"/>
      <w:r w:rsidR="003F26C4" w:rsidRPr="00775C2D">
        <w:rPr>
          <w:rFonts w:ascii="Arial" w:hAnsi="Arial" w:cs="Arial"/>
          <w:b/>
          <w:bCs/>
          <w:sz w:val="20"/>
          <w:szCs w:val="20"/>
        </w:rPr>
        <w:t>przezskórnej</w:t>
      </w:r>
      <w:proofErr w:type="spellEnd"/>
      <w:r w:rsidR="003F26C4" w:rsidRPr="00775C2D">
        <w:rPr>
          <w:rFonts w:ascii="Arial" w:hAnsi="Arial" w:cs="Arial"/>
          <w:b/>
          <w:bCs/>
          <w:sz w:val="20"/>
          <w:szCs w:val="20"/>
        </w:rPr>
        <w:t xml:space="preserve"> do defibrylatora Life </w:t>
      </w:r>
      <w:proofErr w:type="spellStart"/>
      <w:r w:rsidR="003F26C4" w:rsidRPr="00775C2D">
        <w:rPr>
          <w:rFonts w:ascii="Arial" w:hAnsi="Arial" w:cs="Arial"/>
          <w:b/>
          <w:bCs/>
          <w:sz w:val="20"/>
          <w:szCs w:val="20"/>
        </w:rPr>
        <w:t>Pack</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3F26C4" w:rsidRPr="00775C2D" w:rsidTr="003F26C4">
        <w:trPr>
          <w:trHeight w:val="33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3F26C4" w:rsidRPr="00775C2D" w:rsidRDefault="003F26C4">
            <w:pPr>
              <w:rPr>
                <w:rFonts w:ascii="Arial" w:hAnsi="Arial" w:cs="Arial"/>
                <w:sz w:val="16"/>
                <w:szCs w:val="16"/>
              </w:rPr>
            </w:pPr>
            <w:r w:rsidRPr="00775C2D">
              <w:rPr>
                <w:rFonts w:ascii="Arial" w:hAnsi="Arial" w:cs="Arial"/>
                <w:sz w:val="16"/>
                <w:szCs w:val="16"/>
              </w:rPr>
              <w:t xml:space="preserve">Elektrody do stymulacji </w:t>
            </w:r>
            <w:proofErr w:type="spellStart"/>
            <w:r w:rsidRPr="00775C2D">
              <w:rPr>
                <w:rFonts w:ascii="Arial" w:hAnsi="Arial" w:cs="Arial"/>
                <w:sz w:val="16"/>
                <w:szCs w:val="16"/>
              </w:rPr>
              <w:t>przeskórnej</w:t>
            </w:r>
            <w:proofErr w:type="spellEnd"/>
            <w:r w:rsidRPr="00775C2D">
              <w:rPr>
                <w:rFonts w:ascii="Arial" w:hAnsi="Arial" w:cs="Arial"/>
                <w:sz w:val="16"/>
                <w:szCs w:val="16"/>
              </w:rPr>
              <w:t xml:space="preserve"> do defibrylatoraLifePack12-Quick Combo-firmy </w:t>
            </w:r>
            <w:proofErr w:type="spellStart"/>
            <w:r w:rsidRPr="00775C2D">
              <w:rPr>
                <w:rFonts w:ascii="Arial" w:hAnsi="Arial" w:cs="Arial"/>
                <w:sz w:val="16"/>
                <w:szCs w:val="16"/>
              </w:rPr>
              <w:t>Medtronic</w:t>
            </w:r>
            <w:proofErr w:type="spellEnd"/>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2</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Elektrody do stymulacji </w:t>
            </w:r>
            <w:proofErr w:type="spellStart"/>
            <w:r w:rsidRPr="00775C2D">
              <w:rPr>
                <w:rFonts w:ascii="Arial" w:hAnsi="Arial" w:cs="Arial"/>
                <w:sz w:val="16"/>
                <w:szCs w:val="16"/>
              </w:rPr>
              <w:t>przezskórnej</w:t>
            </w:r>
            <w:proofErr w:type="spellEnd"/>
            <w:r w:rsidRPr="00775C2D">
              <w:rPr>
                <w:rFonts w:ascii="Arial" w:hAnsi="Arial" w:cs="Arial"/>
                <w:sz w:val="16"/>
                <w:szCs w:val="16"/>
              </w:rPr>
              <w:t xml:space="preserve"> do defibrylatora </w:t>
            </w:r>
            <w:proofErr w:type="spellStart"/>
            <w:r w:rsidRPr="00775C2D">
              <w:rPr>
                <w:rFonts w:ascii="Arial" w:hAnsi="Arial" w:cs="Arial"/>
                <w:sz w:val="16"/>
                <w:szCs w:val="16"/>
              </w:rPr>
              <w:t>LifePak</w:t>
            </w:r>
            <w:proofErr w:type="spellEnd"/>
            <w:r w:rsidRPr="00775C2D">
              <w:rPr>
                <w:rFonts w:ascii="Arial" w:hAnsi="Arial" w:cs="Arial"/>
                <w:sz w:val="16"/>
                <w:szCs w:val="16"/>
              </w:rPr>
              <w:t xml:space="preserve"> 20 </w:t>
            </w:r>
            <w:proofErr w:type="spellStart"/>
            <w:r w:rsidRPr="00775C2D">
              <w:rPr>
                <w:rFonts w:ascii="Arial" w:hAnsi="Arial" w:cs="Arial"/>
                <w:sz w:val="16"/>
                <w:szCs w:val="16"/>
              </w:rPr>
              <w:t>j.u</w:t>
            </w:r>
            <w:proofErr w:type="spellEnd"/>
            <w:r w:rsidRPr="00775C2D">
              <w:rPr>
                <w:rFonts w:ascii="Arial" w:hAnsi="Arial" w:cs="Arial"/>
                <w:sz w:val="16"/>
                <w:szCs w:val="16"/>
              </w:rPr>
              <w:t>. (para)</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3</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Papier do defibrylatorów LIFEPAK 12 szerokości 100 mm</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rolka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90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4</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Papier do defibrylatorów LIFEPAK 20 i 20e szerokości 22,9,9P108300 (50 mm x 26 m)</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rolka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50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5</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Papier do defibrylatorów ZOLL o szerokości 90x90x400</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bloczek</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60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6</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Papier do defibrylatorów Philips typ </w:t>
            </w:r>
            <w:proofErr w:type="spellStart"/>
            <w:r w:rsidRPr="00775C2D">
              <w:rPr>
                <w:rFonts w:ascii="Arial" w:hAnsi="Arial" w:cs="Arial"/>
                <w:sz w:val="16"/>
                <w:szCs w:val="16"/>
              </w:rPr>
              <w:t>Heart</w:t>
            </w:r>
            <w:proofErr w:type="spellEnd"/>
            <w:r w:rsidRPr="00775C2D">
              <w:rPr>
                <w:rFonts w:ascii="Arial" w:hAnsi="Arial" w:cs="Arial"/>
                <w:sz w:val="16"/>
                <w:szCs w:val="16"/>
              </w:rPr>
              <w:t xml:space="preserve"> Start XL</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rolka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20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7</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Papier do defibrylatorów </w:t>
            </w:r>
            <w:proofErr w:type="spellStart"/>
            <w:r w:rsidRPr="00775C2D">
              <w:rPr>
                <w:rFonts w:ascii="Arial" w:hAnsi="Arial" w:cs="Arial"/>
                <w:sz w:val="16"/>
                <w:szCs w:val="16"/>
              </w:rPr>
              <w:t>BeneHeart</w:t>
            </w:r>
            <w:proofErr w:type="spellEnd"/>
            <w:r w:rsidRPr="00775C2D">
              <w:rPr>
                <w:rFonts w:ascii="Arial" w:hAnsi="Arial" w:cs="Arial"/>
                <w:sz w:val="16"/>
                <w:szCs w:val="16"/>
              </w:rPr>
              <w:t xml:space="preserve"> D3 - </w:t>
            </w:r>
            <w:proofErr w:type="spellStart"/>
            <w:r w:rsidRPr="00775C2D">
              <w:rPr>
                <w:rFonts w:ascii="Arial" w:hAnsi="Arial" w:cs="Arial"/>
                <w:sz w:val="16"/>
                <w:szCs w:val="16"/>
              </w:rPr>
              <w:t>Mindray</w:t>
            </w:r>
            <w:proofErr w:type="spellEnd"/>
            <w:r w:rsidRPr="00775C2D">
              <w:rPr>
                <w:rFonts w:ascii="Arial" w:hAnsi="Arial" w:cs="Arial"/>
                <w:sz w:val="16"/>
                <w:szCs w:val="16"/>
              </w:rPr>
              <w:t>. Wymiary papieru 50 x 30.  Rolka o długości 30 m</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op.</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37"/>
        </w:trPr>
        <w:tc>
          <w:tcPr>
            <w:tcW w:w="42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8</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Papier do defibrylatora </w:t>
            </w:r>
            <w:proofErr w:type="spellStart"/>
            <w:r w:rsidRPr="00775C2D">
              <w:rPr>
                <w:rFonts w:ascii="Arial" w:hAnsi="Arial" w:cs="Arial"/>
                <w:sz w:val="16"/>
                <w:szCs w:val="16"/>
              </w:rPr>
              <w:t>DefiMax</w:t>
            </w:r>
            <w:proofErr w:type="spellEnd"/>
            <w:r w:rsidRPr="00775C2D">
              <w:rPr>
                <w:rFonts w:ascii="Arial" w:hAnsi="Arial" w:cs="Arial"/>
                <w:sz w:val="16"/>
                <w:szCs w:val="16"/>
              </w:rPr>
              <w:t xml:space="preserve"> </w:t>
            </w:r>
            <w:proofErr w:type="spellStart"/>
            <w:r w:rsidRPr="00775C2D">
              <w:rPr>
                <w:rFonts w:ascii="Arial" w:hAnsi="Arial" w:cs="Arial"/>
                <w:sz w:val="16"/>
                <w:szCs w:val="16"/>
              </w:rPr>
              <w:t>biphasic</w:t>
            </w:r>
            <w:proofErr w:type="spellEnd"/>
            <w:r w:rsidRPr="00775C2D">
              <w:rPr>
                <w:rFonts w:ascii="Arial" w:hAnsi="Arial" w:cs="Arial"/>
                <w:sz w:val="16"/>
                <w:szCs w:val="16"/>
              </w:rPr>
              <w:t xml:space="preserve"> szer. 57mm, </w:t>
            </w:r>
            <w:proofErr w:type="spellStart"/>
            <w:r w:rsidRPr="00775C2D">
              <w:rPr>
                <w:rFonts w:ascii="Arial" w:hAnsi="Arial" w:cs="Arial"/>
                <w:sz w:val="16"/>
                <w:szCs w:val="16"/>
              </w:rPr>
              <w:t>dł</w:t>
            </w:r>
            <w:proofErr w:type="spellEnd"/>
            <w:r w:rsidRPr="00775C2D">
              <w:rPr>
                <w:rFonts w:ascii="Arial" w:hAnsi="Arial" w:cs="Arial"/>
                <w:sz w:val="16"/>
                <w:szCs w:val="16"/>
              </w:rPr>
              <w:t xml:space="preserve"> 30 m</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rolka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lastRenderedPageBreak/>
        <w:t xml:space="preserve">Część  nr 5 </w:t>
      </w:r>
      <w:r w:rsidR="003F26C4" w:rsidRPr="00775C2D">
        <w:rPr>
          <w:rFonts w:ascii="Arial" w:hAnsi="Arial" w:cs="Arial"/>
          <w:b/>
          <w:bCs/>
          <w:sz w:val="20"/>
          <w:szCs w:val="20"/>
        </w:rPr>
        <w:t>Zestaw do nadłonowego drenażu pęcherza moczowego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3F26C4" w:rsidRPr="00775C2D" w:rsidTr="003F26C4">
        <w:trPr>
          <w:trHeight w:val="293"/>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Zestaw do nadłonowego drenażu pęcherza moczowego składający się z: </w:t>
            </w:r>
            <w:proofErr w:type="spellStart"/>
            <w:r w:rsidRPr="00775C2D">
              <w:rPr>
                <w:rFonts w:ascii="Arial" w:hAnsi="Arial" w:cs="Arial"/>
                <w:sz w:val="16"/>
                <w:szCs w:val="16"/>
              </w:rPr>
              <w:t>kanili</w:t>
            </w:r>
            <w:proofErr w:type="spellEnd"/>
            <w:r w:rsidRPr="00775C2D">
              <w:rPr>
                <w:rFonts w:ascii="Arial" w:hAnsi="Arial" w:cs="Arial"/>
                <w:sz w:val="16"/>
                <w:szCs w:val="16"/>
              </w:rPr>
              <w:t xml:space="preserve"> punkcyjnej </w:t>
            </w:r>
            <w:proofErr w:type="spellStart"/>
            <w:r w:rsidRPr="00775C2D">
              <w:rPr>
                <w:rFonts w:ascii="Arial" w:hAnsi="Arial" w:cs="Arial"/>
                <w:sz w:val="16"/>
                <w:szCs w:val="16"/>
              </w:rPr>
              <w:t>rozdzieralnej</w:t>
            </w:r>
            <w:proofErr w:type="spellEnd"/>
            <w:r w:rsidRPr="00775C2D">
              <w:rPr>
                <w:rFonts w:ascii="Arial" w:hAnsi="Arial" w:cs="Arial"/>
                <w:sz w:val="16"/>
                <w:szCs w:val="16"/>
              </w:rPr>
              <w:t xml:space="preserve"> 14CH/4,7 mm; cewnika wykonanego z poliuretanu długości 65cm z kolorowym oznakowaniem długości, z otworami bocznymi, zawiniętym końcem i zaciskiem przesuwnym; worka na mocz 1,5l,płytki mocującej</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60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6 </w:t>
      </w:r>
      <w:r w:rsidR="003F26C4" w:rsidRPr="00775C2D">
        <w:rPr>
          <w:rFonts w:ascii="Arial" w:hAnsi="Arial" w:cs="Arial"/>
          <w:b/>
          <w:bCs/>
          <w:sz w:val="20"/>
          <w:szCs w:val="20"/>
        </w:rPr>
        <w:t>Silikon w sprayu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3F26C4" w:rsidRPr="00775C2D" w:rsidTr="003F26C4">
        <w:trPr>
          <w:trHeight w:val="199"/>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Silikon w sprayu do celów medycznych o pojemności 500ml +/- 5%</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bCs/>
          <w:sz w:val="20"/>
          <w:szCs w:val="20"/>
        </w:rPr>
      </w:pPr>
      <w:r w:rsidRPr="00775C2D">
        <w:rPr>
          <w:rFonts w:ascii="Arial" w:hAnsi="Arial" w:cs="Arial"/>
          <w:b/>
          <w:bCs/>
          <w:sz w:val="20"/>
          <w:szCs w:val="20"/>
        </w:rPr>
        <w:t xml:space="preserve">Część  nr 7 </w:t>
      </w:r>
      <w:r w:rsidR="003F26C4" w:rsidRPr="00775C2D">
        <w:rPr>
          <w:rFonts w:ascii="Arial" w:hAnsi="Arial" w:cs="Arial"/>
          <w:b/>
          <w:bCs/>
          <w:sz w:val="20"/>
          <w:szCs w:val="20"/>
        </w:rPr>
        <w:t>Folia chirurgiczna</w:t>
      </w:r>
    </w:p>
    <w:p w:rsidR="003F26C4" w:rsidRPr="00775C2D" w:rsidRDefault="003F26C4" w:rsidP="003F26C4">
      <w:pPr>
        <w:widowControl/>
        <w:autoSpaceDE/>
        <w:autoSpaceDN/>
        <w:adjustRightInd/>
        <w:rPr>
          <w:rFonts w:ascii="Arial" w:hAnsi="Arial" w:cs="Arial"/>
          <w:sz w:val="16"/>
          <w:szCs w:val="16"/>
        </w:rPr>
      </w:pPr>
      <w:r w:rsidRPr="00775C2D">
        <w:rPr>
          <w:rFonts w:ascii="Arial" w:hAnsi="Arial" w:cs="Arial"/>
          <w:sz w:val="16"/>
          <w:szCs w:val="16"/>
        </w:rPr>
        <w:t>Wymagania konieczne dotyczące folii chirurgicznej:</w:t>
      </w:r>
      <w:r w:rsidRPr="00775C2D">
        <w:rPr>
          <w:rFonts w:ascii="Arial" w:hAnsi="Arial" w:cs="Arial"/>
          <w:sz w:val="16"/>
          <w:szCs w:val="16"/>
        </w:rPr>
        <w:br/>
        <w:t>Samoprzylepna, przeźroczysta, doskonale przylegająca do krawędzi, wykonana z materiału przepuszczającego parę wodną o wysokiej elastyczności, sterylna, posiadająca klej, który umożliwia dobre przyleganie folii do tekstylnych obłożeń pola operacyjnego oraz skóry pacjenta</w:t>
      </w:r>
    </w:p>
    <w:p w:rsidR="003F26C4" w:rsidRPr="00775C2D" w:rsidRDefault="003F26C4" w:rsidP="00517C5F">
      <w:pPr>
        <w:pStyle w:val="NormalnyWeb"/>
        <w:spacing w:before="0" w:beforeAutospacing="0" w:after="0" w:line="276" w:lineRule="auto"/>
        <w:rPr>
          <w:rFonts w:ascii="Arial" w:hAnsi="Arial" w:cs="Arial"/>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lastRenderedPageBreak/>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3F26C4" w:rsidRPr="00775C2D" w:rsidTr="003F26C4">
        <w:trPr>
          <w:trHeight w:val="368"/>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Folia chirurgiczna o rozmiarze całkowitym 20cmx20cm </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40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68"/>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2</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Folia chirurgiczna o rozmiarze całkowitym 38cmx25cm </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368"/>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3</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 xml:space="preserve">Folia chirurgiczna o rozmiarze całkowitym 60cmx45cm </w:t>
            </w:r>
          </w:p>
        </w:tc>
        <w:tc>
          <w:tcPr>
            <w:tcW w:w="140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150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8 </w:t>
      </w:r>
      <w:r w:rsidR="003F26C4" w:rsidRPr="00775C2D">
        <w:rPr>
          <w:rFonts w:ascii="Arial" w:hAnsi="Arial" w:cs="Arial"/>
          <w:b/>
          <w:bCs/>
          <w:sz w:val="20"/>
          <w:szCs w:val="20"/>
        </w:rPr>
        <w:t>Sprzęt jednorazowy do pobierania materiałów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3F26C4" w:rsidRPr="00775C2D" w:rsidTr="003F26C4">
        <w:trPr>
          <w:trHeight w:val="28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3F26C4" w:rsidRPr="00775C2D" w:rsidRDefault="003F26C4">
            <w:pPr>
              <w:rPr>
                <w:rFonts w:ascii="Arial" w:hAnsi="Arial" w:cs="Arial"/>
                <w:sz w:val="16"/>
                <w:szCs w:val="16"/>
              </w:rPr>
            </w:pPr>
            <w:r w:rsidRPr="00775C2D">
              <w:rPr>
                <w:rFonts w:ascii="Arial" w:hAnsi="Arial" w:cs="Arial"/>
                <w:sz w:val="16"/>
                <w:szCs w:val="16"/>
              </w:rPr>
              <w:t>Pałeczka plastikowa z wacikiem bawełnianym w probówce transportowej (sterylna)</w:t>
            </w:r>
          </w:p>
        </w:tc>
        <w:tc>
          <w:tcPr>
            <w:tcW w:w="140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szt.</w:t>
            </w:r>
          </w:p>
        </w:tc>
        <w:tc>
          <w:tcPr>
            <w:tcW w:w="1006"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1000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28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2</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Pałeczka plastikowa z wacikiem bawełnianym w probówce z podłożem Stuarta (sterylna)</w:t>
            </w:r>
          </w:p>
        </w:tc>
        <w:tc>
          <w:tcPr>
            <w:tcW w:w="1400" w:type="dxa"/>
            <w:noWrap/>
            <w:hideMark/>
          </w:tcPr>
          <w:p w:rsidR="003F26C4" w:rsidRPr="00775C2D" w:rsidRDefault="003F26C4">
            <w:pPr>
              <w:jc w:val="center"/>
              <w:rPr>
                <w:rFonts w:ascii="Arial" w:hAnsi="Arial" w:cs="Arial"/>
                <w:sz w:val="16"/>
                <w:szCs w:val="16"/>
              </w:rPr>
            </w:pPr>
            <w:r w:rsidRPr="00775C2D">
              <w:rPr>
                <w:rFonts w:ascii="Arial" w:hAnsi="Arial" w:cs="Arial"/>
                <w:sz w:val="16"/>
                <w:szCs w:val="16"/>
              </w:rPr>
              <w:t>szt.</w:t>
            </w:r>
          </w:p>
        </w:tc>
        <w:tc>
          <w:tcPr>
            <w:tcW w:w="1006" w:type="dxa"/>
            <w:noWrap/>
            <w:hideMark/>
          </w:tcPr>
          <w:p w:rsidR="003F26C4" w:rsidRPr="00775C2D" w:rsidRDefault="003F26C4">
            <w:pPr>
              <w:jc w:val="center"/>
              <w:rPr>
                <w:rFonts w:ascii="Arial" w:hAnsi="Arial" w:cs="Arial"/>
                <w:sz w:val="16"/>
                <w:szCs w:val="16"/>
              </w:rPr>
            </w:pPr>
            <w:r w:rsidRPr="00775C2D">
              <w:rPr>
                <w:rFonts w:ascii="Arial" w:hAnsi="Arial" w:cs="Arial"/>
                <w:sz w:val="16"/>
                <w:szCs w:val="16"/>
              </w:rPr>
              <w:t>6000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28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3</w:t>
            </w:r>
          </w:p>
        </w:tc>
        <w:tc>
          <w:tcPr>
            <w:tcW w:w="3815" w:type="dxa"/>
            <w:hideMark/>
          </w:tcPr>
          <w:p w:rsidR="003F26C4" w:rsidRPr="00775C2D" w:rsidRDefault="003F26C4">
            <w:pPr>
              <w:rPr>
                <w:rFonts w:ascii="Arial" w:hAnsi="Arial" w:cs="Arial"/>
                <w:sz w:val="16"/>
                <w:szCs w:val="16"/>
              </w:rPr>
            </w:pPr>
            <w:r w:rsidRPr="00775C2D">
              <w:rPr>
                <w:rFonts w:ascii="Arial" w:hAnsi="Arial" w:cs="Arial"/>
                <w:sz w:val="16"/>
                <w:szCs w:val="16"/>
              </w:rPr>
              <w:t>Pałeczka z drutu z wacikiem bawełnianym w probówce z podłożem Stuarta (sterylna)</w:t>
            </w:r>
          </w:p>
        </w:tc>
        <w:tc>
          <w:tcPr>
            <w:tcW w:w="140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szt.</w:t>
            </w:r>
          </w:p>
        </w:tc>
        <w:tc>
          <w:tcPr>
            <w:tcW w:w="1006"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28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4</w:t>
            </w:r>
          </w:p>
        </w:tc>
        <w:tc>
          <w:tcPr>
            <w:tcW w:w="3815" w:type="dxa"/>
            <w:vAlign w:val="center"/>
            <w:hideMark/>
          </w:tcPr>
          <w:p w:rsidR="003F26C4" w:rsidRPr="00775C2D" w:rsidRDefault="003F26C4">
            <w:pPr>
              <w:rPr>
                <w:rFonts w:ascii="Arial" w:hAnsi="Arial" w:cs="Arial"/>
                <w:sz w:val="16"/>
                <w:szCs w:val="16"/>
              </w:rPr>
            </w:pPr>
            <w:r w:rsidRPr="00775C2D">
              <w:rPr>
                <w:rFonts w:ascii="Arial" w:hAnsi="Arial" w:cs="Arial"/>
                <w:sz w:val="16"/>
                <w:szCs w:val="16"/>
              </w:rPr>
              <w:t xml:space="preserve">Pojemnik o pojemności 30 </w:t>
            </w:r>
            <w:proofErr w:type="spellStart"/>
            <w:r w:rsidRPr="00775C2D">
              <w:rPr>
                <w:rFonts w:ascii="Arial" w:hAnsi="Arial" w:cs="Arial"/>
                <w:sz w:val="16"/>
                <w:szCs w:val="16"/>
              </w:rPr>
              <w:t>ml,z</w:t>
            </w:r>
            <w:proofErr w:type="spellEnd"/>
            <w:r w:rsidRPr="00775C2D">
              <w:rPr>
                <w:rFonts w:ascii="Arial" w:hAnsi="Arial" w:cs="Arial"/>
                <w:sz w:val="16"/>
                <w:szCs w:val="16"/>
              </w:rPr>
              <w:t xml:space="preserve"> zamknięciem, sterylny, pakowany pojedynczo </w:t>
            </w:r>
          </w:p>
        </w:tc>
        <w:tc>
          <w:tcPr>
            <w:tcW w:w="140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szt.</w:t>
            </w:r>
          </w:p>
        </w:tc>
        <w:tc>
          <w:tcPr>
            <w:tcW w:w="1006"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4000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3F26C4" w:rsidRPr="00775C2D" w:rsidTr="003F26C4">
        <w:trPr>
          <w:trHeight w:val="287"/>
        </w:trPr>
        <w:tc>
          <w:tcPr>
            <w:tcW w:w="420" w:type="dxa"/>
            <w:noWrap/>
            <w:vAlign w:val="bottom"/>
            <w:hideMark/>
          </w:tcPr>
          <w:p w:rsidR="003F26C4" w:rsidRPr="00775C2D" w:rsidRDefault="003F26C4">
            <w:pPr>
              <w:jc w:val="center"/>
              <w:rPr>
                <w:rFonts w:ascii="Arial" w:hAnsi="Arial" w:cs="Arial"/>
                <w:sz w:val="16"/>
                <w:szCs w:val="16"/>
              </w:rPr>
            </w:pPr>
            <w:r w:rsidRPr="00775C2D">
              <w:rPr>
                <w:rFonts w:ascii="Arial" w:hAnsi="Arial" w:cs="Arial"/>
                <w:sz w:val="16"/>
                <w:szCs w:val="16"/>
              </w:rPr>
              <w:t>5</w:t>
            </w:r>
          </w:p>
        </w:tc>
        <w:tc>
          <w:tcPr>
            <w:tcW w:w="3815" w:type="dxa"/>
            <w:vAlign w:val="center"/>
            <w:hideMark/>
          </w:tcPr>
          <w:p w:rsidR="003F26C4" w:rsidRPr="00775C2D" w:rsidRDefault="003F26C4">
            <w:pPr>
              <w:rPr>
                <w:rFonts w:ascii="Arial" w:hAnsi="Arial" w:cs="Arial"/>
                <w:sz w:val="16"/>
                <w:szCs w:val="16"/>
              </w:rPr>
            </w:pPr>
            <w:r w:rsidRPr="00775C2D">
              <w:rPr>
                <w:rFonts w:ascii="Arial" w:hAnsi="Arial" w:cs="Arial"/>
                <w:sz w:val="16"/>
                <w:szCs w:val="16"/>
              </w:rPr>
              <w:t>Pojemnik z łopatką, z zamknięciem, sterylny</w:t>
            </w:r>
          </w:p>
        </w:tc>
        <w:tc>
          <w:tcPr>
            <w:tcW w:w="1400"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szt.</w:t>
            </w:r>
          </w:p>
        </w:tc>
        <w:tc>
          <w:tcPr>
            <w:tcW w:w="1006" w:type="dxa"/>
            <w:noWrap/>
            <w:vAlign w:val="center"/>
            <w:hideMark/>
          </w:tcPr>
          <w:p w:rsidR="003F26C4" w:rsidRPr="00775C2D" w:rsidRDefault="003F26C4">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496"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163"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060"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372"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c>
          <w:tcPr>
            <w:tcW w:w="1558" w:type="dxa"/>
            <w:noWrap/>
            <w:vAlign w:val="center"/>
            <w:hideMark/>
          </w:tcPr>
          <w:p w:rsidR="003F26C4" w:rsidRPr="00775C2D" w:rsidRDefault="003F26C4"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9 </w:t>
      </w:r>
      <w:r w:rsidR="002F7BB9" w:rsidRPr="00775C2D">
        <w:rPr>
          <w:rFonts w:ascii="Arial" w:hAnsi="Arial" w:cs="Arial"/>
          <w:b/>
          <w:bCs/>
          <w:sz w:val="20"/>
          <w:szCs w:val="20"/>
        </w:rPr>
        <w:t xml:space="preserve"> </w:t>
      </w:r>
      <w:r w:rsidR="003F26C4" w:rsidRPr="00775C2D">
        <w:rPr>
          <w:rFonts w:ascii="Arial" w:hAnsi="Arial" w:cs="Arial"/>
          <w:b/>
          <w:bCs/>
          <w:sz w:val="20"/>
          <w:szCs w:val="20"/>
        </w:rPr>
        <w:t>Maska do podawania tlenu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lastRenderedPageBreak/>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45344D" w:rsidRPr="00775C2D" w:rsidTr="0045344D">
        <w:trPr>
          <w:trHeight w:val="228"/>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1</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Maska do podawania tlenu z drenem dla dorosłych</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2800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2</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 xml:space="preserve">Maska do podawania tlenu z drenem i nebulizatorem dla dorosłych </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1500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3</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Maska do podawania tlenu z drenem dla dzieci</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300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4</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Maska do podawania tlenu z drenem i nebulizatorem dla dzieci</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650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5</w:t>
            </w:r>
          </w:p>
        </w:tc>
        <w:tc>
          <w:tcPr>
            <w:tcW w:w="3815" w:type="dxa"/>
            <w:hideMark/>
          </w:tcPr>
          <w:p w:rsidR="0045344D" w:rsidRPr="00775C2D" w:rsidRDefault="0045344D">
            <w:pPr>
              <w:rPr>
                <w:rFonts w:ascii="Arial" w:hAnsi="Arial" w:cs="Arial"/>
                <w:sz w:val="16"/>
                <w:szCs w:val="16"/>
              </w:rPr>
            </w:pPr>
            <w:proofErr w:type="spellStart"/>
            <w:r w:rsidRPr="00775C2D">
              <w:rPr>
                <w:rFonts w:ascii="Arial" w:hAnsi="Arial" w:cs="Arial"/>
                <w:sz w:val="16"/>
                <w:szCs w:val="16"/>
              </w:rPr>
              <w:t>Wasy</w:t>
            </w:r>
            <w:proofErr w:type="spellEnd"/>
            <w:r w:rsidRPr="00775C2D">
              <w:rPr>
                <w:rFonts w:ascii="Arial" w:hAnsi="Arial" w:cs="Arial"/>
                <w:sz w:val="16"/>
                <w:szCs w:val="16"/>
              </w:rPr>
              <w:t xml:space="preserve"> tlenowe zakrzywione z drenem łączącym 2,1 mm, jednorazowego </w:t>
            </w:r>
            <w:proofErr w:type="spellStart"/>
            <w:r w:rsidRPr="00775C2D">
              <w:rPr>
                <w:rFonts w:ascii="Arial" w:hAnsi="Arial" w:cs="Arial"/>
                <w:sz w:val="16"/>
                <w:szCs w:val="16"/>
              </w:rPr>
              <w:t>uzytku</w:t>
            </w:r>
            <w:proofErr w:type="spellEnd"/>
            <w:r w:rsidRPr="00775C2D">
              <w:rPr>
                <w:rFonts w:ascii="Arial" w:hAnsi="Arial" w:cs="Arial"/>
                <w:sz w:val="16"/>
                <w:szCs w:val="16"/>
              </w:rPr>
              <w:t>, mikrobiologicznie czyste rozmiar od S do XL</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600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6</w:t>
            </w:r>
          </w:p>
        </w:tc>
        <w:tc>
          <w:tcPr>
            <w:tcW w:w="3815" w:type="dxa"/>
            <w:hideMark/>
          </w:tcPr>
          <w:p w:rsidR="0045344D" w:rsidRPr="00775C2D" w:rsidRDefault="0045344D">
            <w:pPr>
              <w:rPr>
                <w:rFonts w:ascii="Arial" w:hAnsi="Arial" w:cs="Arial"/>
                <w:sz w:val="16"/>
                <w:szCs w:val="16"/>
              </w:rPr>
            </w:pPr>
            <w:proofErr w:type="spellStart"/>
            <w:r w:rsidRPr="00775C2D">
              <w:rPr>
                <w:rFonts w:ascii="Arial" w:hAnsi="Arial" w:cs="Arial"/>
                <w:sz w:val="16"/>
                <w:szCs w:val="16"/>
              </w:rPr>
              <w:t>Wasy</w:t>
            </w:r>
            <w:proofErr w:type="spellEnd"/>
            <w:r w:rsidRPr="00775C2D">
              <w:rPr>
                <w:rFonts w:ascii="Arial" w:hAnsi="Arial" w:cs="Arial"/>
                <w:sz w:val="16"/>
                <w:szCs w:val="16"/>
              </w:rPr>
              <w:t xml:space="preserve"> tlenowe proste z drenem łączącym 2,1 mm, jednorazowego </w:t>
            </w:r>
            <w:proofErr w:type="spellStart"/>
            <w:r w:rsidRPr="00775C2D">
              <w:rPr>
                <w:rFonts w:ascii="Arial" w:hAnsi="Arial" w:cs="Arial"/>
                <w:sz w:val="16"/>
                <w:szCs w:val="16"/>
              </w:rPr>
              <w:t>uzytku</w:t>
            </w:r>
            <w:proofErr w:type="spellEnd"/>
            <w:r w:rsidRPr="00775C2D">
              <w:rPr>
                <w:rFonts w:ascii="Arial" w:hAnsi="Arial" w:cs="Arial"/>
                <w:sz w:val="16"/>
                <w:szCs w:val="16"/>
              </w:rPr>
              <w:t>, mikrobiologicznie czyste rozmiar od S do XL</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500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7</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Jednorazowy układ oddechowy do respiratora </w:t>
            </w:r>
            <w:proofErr w:type="spellStart"/>
            <w:r w:rsidRPr="00775C2D">
              <w:rPr>
                <w:rFonts w:ascii="Arial" w:hAnsi="Arial" w:cs="Arial"/>
                <w:sz w:val="16"/>
                <w:szCs w:val="16"/>
              </w:rPr>
              <w:t>Oxylog</w:t>
            </w:r>
            <w:proofErr w:type="spellEnd"/>
            <w:r w:rsidRPr="00775C2D">
              <w:rPr>
                <w:rFonts w:ascii="Arial" w:hAnsi="Arial" w:cs="Arial"/>
                <w:sz w:val="16"/>
                <w:szCs w:val="16"/>
              </w:rPr>
              <w:t xml:space="preserve"> 3000, długość - 1,8 m, bez lateksu, mikrobiologicznie czysty</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5</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8</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Obwody oddechowe jednorazowe, gładkie wewnętrznie, długość rur 150 – 180 cm, dla dorosłych, złącze rur pacjenta 22M/15F,złącze respiratora 22 </w:t>
            </w:r>
            <w:proofErr w:type="spellStart"/>
            <w:r w:rsidRPr="00775C2D">
              <w:rPr>
                <w:rFonts w:ascii="Arial" w:hAnsi="Arial" w:cs="Arial"/>
                <w:sz w:val="16"/>
                <w:szCs w:val="16"/>
              </w:rPr>
              <w:t>Flex</w:t>
            </w:r>
            <w:proofErr w:type="spellEnd"/>
            <w:r w:rsidRPr="00775C2D">
              <w:rPr>
                <w:rFonts w:ascii="Arial" w:hAnsi="Arial" w:cs="Arial"/>
                <w:sz w:val="16"/>
                <w:szCs w:val="16"/>
              </w:rPr>
              <w:t xml:space="preserve"> – 22 </w:t>
            </w:r>
            <w:proofErr w:type="spellStart"/>
            <w:r w:rsidRPr="00775C2D">
              <w:rPr>
                <w:rFonts w:ascii="Arial" w:hAnsi="Arial" w:cs="Arial"/>
                <w:sz w:val="16"/>
                <w:szCs w:val="16"/>
              </w:rPr>
              <w:t>Flex</w:t>
            </w:r>
            <w:proofErr w:type="spellEnd"/>
            <w:r w:rsidRPr="00775C2D">
              <w:rPr>
                <w:rFonts w:ascii="Arial" w:hAnsi="Arial" w:cs="Arial"/>
                <w:sz w:val="16"/>
                <w:szCs w:val="16"/>
              </w:rPr>
              <w:t xml:space="preserve">, trójnik Y z dwoma portami i </w:t>
            </w:r>
            <w:proofErr w:type="spellStart"/>
            <w:r w:rsidRPr="00775C2D">
              <w:rPr>
                <w:rFonts w:ascii="Arial" w:hAnsi="Arial" w:cs="Arial"/>
                <w:sz w:val="16"/>
                <w:szCs w:val="16"/>
              </w:rPr>
              <w:t>zatyczkami,czysty</w:t>
            </w:r>
            <w:proofErr w:type="spellEnd"/>
            <w:r w:rsidRPr="00775C2D">
              <w:rPr>
                <w:rFonts w:ascii="Arial" w:hAnsi="Arial" w:cs="Arial"/>
                <w:sz w:val="16"/>
                <w:szCs w:val="16"/>
              </w:rPr>
              <w:t xml:space="preserve"> mikrobiologicznie, możliwość odłączenia łącznika Y od rur. Możliwość stosowania przez 7 dni, załączyć oświadczenie producenta. Elastyczne przyłącza.</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240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9</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w:t>
            </w:r>
            <w:proofErr w:type="spellStart"/>
            <w:r w:rsidRPr="00775C2D">
              <w:rPr>
                <w:rFonts w:ascii="Arial" w:hAnsi="Arial" w:cs="Arial"/>
                <w:sz w:val="16"/>
                <w:szCs w:val="16"/>
              </w:rPr>
              <w:t>urządfzenia</w:t>
            </w:r>
            <w:proofErr w:type="spellEnd"/>
            <w:r w:rsidRPr="00775C2D">
              <w:rPr>
                <w:rFonts w:ascii="Arial" w:hAnsi="Arial" w:cs="Arial"/>
                <w:sz w:val="16"/>
                <w:szCs w:val="16"/>
              </w:rPr>
              <w: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10</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Zastawka wydechowa jednorazowego użytku do aparatu (respiratora) Evita </w:t>
            </w:r>
            <w:proofErr w:type="spellStart"/>
            <w:r w:rsidRPr="00775C2D">
              <w:rPr>
                <w:rFonts w:ascii="Arial" w:hAnsi="Arial" w:cs="Arial"/>
                <w:sz w:val="16"/>
                <w:szCs w:val="16"/>
              </w:rPr>
              <w:t>Infinity</w:t>
            </w:r>
            <w:proofErr w:type="spellEnd"/>
            <w:r w:rsidRPr="00775C2D">
              <w:rPr>
                <w:rFonts w:ascii="Arial" w:hAnsi="Arial" w:cs="Arial"/>
                <w:sz w:val="16"/>
                <w:szCs w:val="16"/>
              </w:rPr>
              <w:t xml:space="preserve"> V500</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50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11</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Filtr elektrostatyczny z wymiennikiem ciepła i wilgoci, jednorazowego </w:t>
            </w:r>
            <w:proofErr w:type="spellStart"/>
            <w:r w:rsidRPr="00775C2D">
              <w:rPr>
                <w:rFonts w:ascii="Arial" w:hAnsi="Arial" w:cs="Arial"/>
                <w:sz w:val="16"/>
                <w:szCs w:val="16"/>
              </w:rPr>
              <w:t>uzytku</w:t>
            </w:r>
            <w:proofErr w:type="spellEnd"/>
            <w:r w:rsidRPr="00775C2D">
              <w:rPr>
                <w:rFonts w:ascii="Arial" w:hAnsi="Arial" w:cs="Arial"/>
                <w:sz w:val="16"/>
                <w:szCs w:val="16"/>
              </w:rPr>
              <w:t>, przestrzeń martwa 55 ml.</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1000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12</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Czujnik przepływu </w:t>
            </w:r>
            <w:proofErr w:type="spellStart"/>
            <w:r w:rsidRPr="00775C2D">
              <w:rPr>
                <w:rFonts w:ascii="Arial" w:hAnsi="Arial" w:cs="Arial"/>
                <w:sz w:val="16"/>
                <w:szCs w:val="16"/>
              </w:rPr>
              <w:t>Infinity</w:t>
            </w:r>
            <w:proofErr w:type="spellEnd"/>
            <w:r w:rsidRPr="00775C2D">
              <w:rPr>
                <w:rFonts w:ascii="Arial" w:hAnsi="Arial" w:cs="Arial"/>
                <w:sz w:val="16"/>
                <w:szCs w:val="16"/>
              </w:rPr>
              <w:t xml:space="preserve"> przystosowany do dezynfekcji, opak. 5 szt.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4</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13</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Zastawka wydechowa jednorazowego </w:t>
            </w:r>
            <w:proofErr w:type="spellStart"/>
            <w:r w:rsidRPr="00775C2D">
              <w:rPr>
                <w:rFonts w:ascii="Arial" w:hAnsi="Arial" w:cs="Arial"/>
                <w:sz w:val="16"/>
                <w:szCs w:val="16"/>
              </w:rPr>
              <w:t>uzytku</w:t>
            </w:r>
            <w:proofErr w:type="spellEnd"/>
            <w:r w:rsidRPr="00775C2D">
              <w:rPr>
                <w:rFonts w:ascii="Arial" w:hAnsi="Arial" w:cs="Arial"/>
                <w:sz w:val="16"/>
                <w:szCs w:val="16"/>
              </w:rPr>
              <w:t xml:space="preserve"> do aparatu (respiratora) </w:t>
            </w:r>
            <w:proofErr w:type="spellStart"/>
            <w:r w:rsidRPr="00775C2D">
              <w:rPr>
                <w:rFonts w:ascii="Arial" w:hAnsi="Arial" w:cs="Arial"/>
                <w:sz w:val="16"/>
                <w:szCs w:val="16"/>
              </w:rPr>
              <w:t>Savina</w:t>
            </w:r>
            <w:proofErr w:type="spellEnd"/>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20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14</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 xml:space="preserve">Filtr przeciwbakteryjny mechaniczny hydrofobowy nieprzepuszczający wody, skuteczność filtrowania min. 99,999 membrana filtracyjna ułożona w fałdę, </w:t>
            </w:r>
            <w:r w:rsidRPr="00775C2D">
              <w:rPr>
                <w:rFonts w:ascii="Arial" w:hAnsi="Arial" w:cs="Arial"/>
                <w:color w:val="000000"/>
                <w:sz w:val="16"/>
                <w:szCs w:val="16"/>
              </w:rPr>
              <w:lastRenderedPageBreak/>
              <w:t>sterylny</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lastRenderedPageBreak/>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800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86"/>
        </w:trPr>
        <w:tc>
          <w:tcPr>
            <w:tcW w:w="42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lastRenderedPageBreak/>
              <w:t>15</w:t>
            </w:r>
          </w:p>
        </w:tc>
        <w:tc>
          <w:tcPr>
            <w:tcW w:w="3815" w:type="dxa"/>
            <w:hideMark/>
          </w:tcPr>
          <w:p w:rsidR="0045344D" w:rsidRPr="00775C2D" w:rsidRDefault="0045344D">
            <w:pPr>
              <w:rPr>
                <w:rFonts w:ascii="Arial" w:hAnsi="Arial" w:cs="Arial"/>
                <w:color w:val="000000"/>
                <w:sz w:val="16"/>
                <w:szCs w:val="16"/>
              </w:rPr>
            </w:pPr>
            <w:r w:rsidRPr="00775C2D">
              <w:rPr>
                <w:rFonts w:ascii="Arial" w:hAnsi="Arial" w:cs="Arial"/>
                <w:color w:val="000000"/>
                <w:sz w:val="16"/>
                <w:szCs w:val="16"/>
              </w:rPr>
              <w:t>Zastawka NEONATE (wielorazowa)</w:t>
            </w:r>
          </w:p>
        </w:tc>
        <w:tc>
          <w:tcPr>
            <w:tcW w:w="1400"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sztuka</w:t>
            </w:r>
          </w:p>
        </w:tc>
        <w:tc>
          <w:tcPr>
            <w:tcW w:w="1006" w:type="dxa"/>
            <w:noWrap/>
            <w:vAlign w:val="bottom"/>
            <w:hideMark/>
          </w:tcPr>
          <w:p w:rsidR="0045344D" w:rsidRPr="00775C2D" w:rsidRDefault="0045344D">
            <w:pPr>
              <w:jc w:val="center"/>
              <w:rPr>
                <w:rFonts w:ascii="Arial" w:hAnsi="Arial" w:cs="Arial"/>
                <w:color w:val="000000"/>
                <w:sz w:val="16"/>
                <w:szCs w:val="16"/>
              </w:rPr>
            </w:pPr>
            <w:r w:rsidRPr="00775C2D">
              <w:rPr>
                <w:rFonts w:ascii="Arial" w:hAnsi="Arial" w:cs="Arial"/>
                <w:color w:val="000000"/>
                <w:sz w:val="16"/>
                <w:szCs w:val="16"/>
              </w:rPr>
              <w:t>1</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9B57E7" w:rsidRPr="00775C2D" w:rsidRDefault="009B57E7" w:rsidP="009B57E7">
      <w:pPr>
        <w:rPr>
          <w:rFonts w:ascii="Arial" w:hAnsi="Arial" w:cs="Arial"/>
          <w:b/>
          <w:sz w:val="20"/>
          <w:szCs w:val="20"/>
        </w:rPr>
      </w:pPr>
    </w:p>
    <w:p w:rsidR="00C44680" w:rsidRPr="00775C2D" w:rsidRDefault="00C44680" w:rsidP="009B57E7">
      <w:pPr>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10 </w:t>
      </w:r>
      <w:r w:rsidR="0045344D" w:rsidRPr="00775C2D">
        <w:rPr>
          <w:rFonts w:ascii="Arial" w:hAnsi="Arial" w:cs="Arial"/>
          <w:b/>
          <w:bCs/>
          <w:sz w:val="20"/>
          <w:szCs w:val="20"/>
        </w:rPr>
        <w:t>Igły jednorazowe specjalne do stymulatorów nerwów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45344D" w:rsidRPr="00775C2D" w:rsidTr="0045344D">
        <w:trPr>
          <w:trHeight w:val="255"/>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Igła </w:t>
            </w:r>
            <w:proofErr w:type="spellStart"/>
            <w:r w:rsidRPr="00775C2D">
              <w:rPr>
                <w:rFonts w:ascii="Arial" w:hAnsi="Arial" w:cs="Arial"/>
                <w:sz w:val="16"/>
                <w:szCs w:val="16"/>
              </w:rPr>
              <w:t>jednorazowa,jałowa,specjalna</w:t>
            </w:r>
            <w:proofErr w:type="spellEnd"/>
            <w:r w:rsidRPr="00775C2D">
              <w:rPr>
                <w:rFonts w:ascii="Arial" w:hAnsi="Arial" w:cs="Arial"/>
                <w:sz w:val="16"/>
                <w:szCs w:val="16"/>
              </w:rPr>
              <w:t xml:space="preserve"> do stymulatorów nerwów do znieczulenia splotu barkowego z drenem do podania leków i przewodem łączącym igłę z </w:t>
            </w:r>
            <w:proofErr w:type="spellStart"/>
            <w:r w:rsidRPr="00775C2D">
              <w:rPr>
                <w:rFonts w:ascii="Arial" w:hAnsi="Arial" w:cs="Arial"/>
                <w:sz w:val="16"/>
                <w:szCs w:val="16"/>
              </w:rPr>
              <w:t>elektrostymulatorem.Igła</w:t>
            </w:r>
            <w:proofErr w:type="spellEnd"/>
            <w:r w:rsidRPr="00775C2D">
              <w:rPr>
                <w:rFonts w:ascii="Arial" w:hAnsi="Arial" w:cs="Arial"/>
                <w:sz w:val="16"/>
                <w:szCs w:val="16"/>
              </w:rPr>
              <w:t xml:space="preserve"> musi być kompatybilna ze stymulatorem nerwów naszej komórki </w:t>
            </w:r>
            <w:proofErr w:type="spellStart"/>
            <w:r w:rsidRPr="00775C2D">
              <w:rPr>
                <w:rFonts w:ascii="Arial" w:hAnsi="Arial" w:cs="Arial"/>
                <w:sz w:val="16"/>
                <w:szCs w:val="16"/>
              </w:rPr>
              <w:t>iStimuplex</w:t>
            </w:r>
            <w:proofErr w:type="spellEnd"/>
            <w:r w:rsidRPr="00775C2D">
              <w:rPr>
                <w:rFonts w:ascii="Arial" w:hAnsi="Arial" w:cs="Arial"/>
                <w:sz w:val="16"/>
                <w:szCs w:val="16"/>
              </w:rPr>
              <w:t xml:space="preserve"> HNS 12-0,7x50MM-22G x do kwadratu, 0,7 x 80 mm-22 G x do kwadratu-igła izolowana aż do szlifu,  z krótkim szlifem o ścięciu 30 </w:t>
            </w:r>
            <w:proofErr w:type="spellStart"/>
            <w:r w:rsidRPr="00775C2D">
              <w:rPr>
                <w:rFonts w:ascii="Arial" w:hAnsi="Arial" w:cs="Arial"/>
                <w:sz w:val="16"/>
                <w:szCs w:val="16"/>
              </w:rPr>
              <w:t>stopni,gładko</w:t>
            </w:r>
            <w:proofErr w:type="spellEnd"/>
            <w:r w:rsidRPr="00775C2D">
              <w:rPr>
                <w:rFonts w:ascii="Arial" w:hAnsi="Arial" w:cs="Arial"/>
                <w:sz w:val="16"/>
                <w:szCs w:val="16"/>
              </w:rPr>
              <w:t xml:space="preserve"> przedostająca się przez warstwy tkanek i łatwo identyfikująca przestrzeń okołonerwową. Igła ze znacznikami głębokości wkłucia co 1 </w:t>
            </w:r>
            <w:proofErr w:type="spellStart"/>
            <w:r w:rsidRPr="00775C2D">
              <w:rPr>
                <w:rFonts w:ascii="Arial" w:hAnsi="Arial" w:cs="Arial"/>
                <w:sz w:val="16"/>
                <w:szCs w:val="16"/>
              </w:rPr>
              <w:t>cm</w:t>
            </w:r>
            <w:proofErr w:type="spellEnd"/>
            <w:r w:rsidRPr="00775C2D">
              <w:rPr>
                <w:rFonts w:ascii="Arial" w:hAnsi="Arial" w:cs="Arial"/>
                <w:sz w:val="16"/>
                <w:szCs w:val="16"/>
              </w:rPr>
              <w: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150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bCs/>
          <w:sz w:val="20"/>
          <w:szCs w:val="20"/>
        </w:rPr>
      </w:pPr>
      <w:r w:rsidRPr="00775C2D">
        <w:rPr>
          <w:rFonts w:ascii="Arial" w:hAnsi="Arial" w:cs="Arial"/>
          <w:b/>
          <w:bCs/>
          <w:sz w:val="20"/>
          <w:szCs w:val="20"/>
        </w:rPr>
        <w:t xml:space="preserve">Część  nr 11 </w:t>
      </w:r>
      <w:r w:rsidR="0045344D" w:rsidRPr="00775C2D">
        <w:rPr>
          <w:rFonts w:ascii="Arial" w:hAnsi="Arial" w:cs="Arial"/>
          <w:b/>
          <w:bCs/>
          <w:sz w:val="20"/>
          <w:szCs w:val="20"/>
        </w:rPr>
        <w:t xml:space="preserve">Pojemniki na badania histopatologiczne  </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45344D" w:rsidRPr="00775C2D" w:rsidTr="0045344D">
        <w:trPr>
          <w:trHeight w:val="214"/>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Pojemniki polipropylenowe z pokrywką i zakrętką </w:t>
            </w:r>
            <w:r w:rsidRPr="00775C2D">
              <w:rPr>
                <w:rFonts w:ascii="Arial" w:hAnsi="Arial" w:cs="Arial"/>
                <w:sz w:val="16"/>
                <w:szCs w:val="16"/>
              </w:rPr>
              <w:lastRenderedPageBreak/>
              <w:t xml:space="preserve">odporne na </w:t>
            </w:r>
            <w:proofErr w:type="spellStart"/>
            <w:r w:rsidRPr="00775C2D">
              <w:rPr>
                <w:rFonts w:ascii="Arial" w:hAnsi="Arial" w:cs="Arial"/>
                <w:sz w:val="16"/>
                <w:szCs w:val="16"/>
              </w:rPr>
              <w:t>formalinę,o</w:t>
            </w:r>
            <w:proofErr w:type="spellEnd"/>
            <w:r w:rsidRPr="00775C2D">
              <w:rPr>
                <w:rFonts w:ascii="Arial" w:hAnsi="Arial" w:cs="Arial"/>
                <w:sz w:val="16"/>
                <w:szCs w:val="16"/>
              </w:rPr>
              <w:t xml:space="preserve"> </w:t>
            </w:r>
            <w:proofErr w:type="spellStart"/>
            <w:r w:rsidRPr="00775C2D">
              <w:rPr>
                <w:rFonts w:ascii="Arial" w:hAnsi="Arial" w:cs="Arial"/>
                <w:sz w:val="16"/>
                <w:szCs w:val="16"/>
              </w:rPr>
              <w:t>pojemnosci</w:t>
            </w:r>
            <w:proofErr w:type="spellEnd"/>
            <w:r w:rsidRPr="00775C2D">
              <w:rPr>
                <w:rFonts w:ascii="Arial" w:hAnsi="Arial" w:cs="Arial"/>
                <w:sz w:val="16"/>
                <w:szCs w:val="16"/>
              </w:rPr>
              <w:t xml:space="preserve">  35 ml- zakręcane ( opakowanie 100 szt.)</w:t>
            </w:r>
          </w:p>
        </w:tc>
        <w:tc>
          <w:tcPr>
            <w:tcW w:w="1400" w:type="dxa"/>
            <w:noWrap/>
            <w:vAlign w:val="center"/>
            <w:hideMark/>
          </w:tcPr>
          <w:p w:rsidR="0045344D" w:rsidRPr="00775C2D" w:rsidRDefault="0045344D">
            <w:pPr>
              <w:jc w:val="center"/>
              <w:rPr>
                <w:rFonts w:ascii="Arial" w:hAnsi="Arial" w:cs="Arial"/>
                <w:sz w:val="16"/>
                <w:szCs w:val="16"/>
              </w:rPr>
            </w:pPr>
            <w:r w:rsidRPr="00775C2D">
              <w:rPr>
                <w:rFonts w:ascii="Arial" w:hAnsi="Arial" w:cs="Arial"/>
                <w:sz w:val="16"/>
                <w:szCs w:val="16"/>
              </w:rPr>
              <w:lastRenderedPageBreak/>
              <w:t>op.</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20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14"/>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lastRenderedPageBreak/>
              <w:t>2</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Pojemniki polipropylenowe z pokrywką i zakrętką odporne na </w:t>
            </w:r>
            <w:proofErr w:type="spellStart"/>
            <w:r w:rsidRPr="00775C2D">
              <w:rPr>
                <w:rFonts w:ascii="Arial" w:hAnsi="Arial" w:cs="Arial"/>
                <w:sz w:val="16"/>
                <w:szCs w:val="16"/>
              </w:rPr>
              <w:t>formalinę,o</w:t>
            </w:r>
            <w:proofErr w:type="spellEnd"/>
            <w:r w:rsidRPr="00775C2D">
              <w:rPr>
                <w:rFonts w:ascii="Arial" w:hAnsi="Arial" w:cs="Arial"/>
                <w:sz w:val="16"/>
                <w:szCs w:val="16"/>
              </w:rPr>
              <w:t xml:space="preserve"> </w:t>
            </w:r>
            <w:proofErr w:type="spellStart"/>
            <w:r w:rsidRPr="00775C2D">
              <w:rPr>
                <w:rFonts w:ascii="Arial" w:hAnsi="Arial" w:cs="Arial"/>
                <w:sz w:val="16"/>
                <w:szCs w:val="16"/>
              </w:rPr>
              <w:t>pojemnosci</w:t>
            </w:r>
            <w:proofErr w:type="spellEnd"/>
            <w:r w:rsidRPr="00775C2D">
              <w:rPr>
                <w:rFonts w:ascii="Arial" w:hAnsi="Arial" w:cs="Arial"/>
                <w:sz w:val="16"/>
                <w:szCs w:val="16"/>
              </w:rPr>
              <w:t xml:space="preserve"> 125 -150 ml - zakręcane</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14"/>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3</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Pojemniki polipropylenowe z pokrywką i zakrętką odporne na </w:t>
            </w:r>
            <w:proofErr w:type="spellStart"/>
            <w:r w:rsidRPr="00775C2D">
              <w:rPr>
                <w:rFonts w:ascii="Arial" w:hAnsi="Arial" w:cs="Arial"/>
                <w:sz w:val="16"/>
                <w:szCs w:val="16"/>
              </w:rPr>
              <w:t>formalinę,o</w:t>
            </w:r>
            <w:proofErr w:type="spellEnd"/>
            <w:r w:rsidRPr="00775C2D">
              <w:rPr>
                <w:rFonts w:ascii="Arial" w:hAnsi="Arial" w:cs="Arial"/>
                <w:sz w:val="16"/>
                <w:szCs w:val="16"/>
              </w:rPr>
              <w:t xml:space="preserve"> </w:t>
            </w:r>
            <w:proofErr w:type="spellStart"/>
            <w:r w:rsidRPr="00775C2D">
              <w:rPr>
                <w:rFonts w:ascii="Arial" w:hAnsi="Arial" w:cs="Arial"/>
                <w:sz w:val="16"/>
                <w:szCs w:val="16"/>
              </w:rPr>
              <w:t>pojemnosci</w:t>
            </w:r>
            <w:proofErr w:type="spellEnd"/>
            <w:r w:rsidRPr="00775C2D">
              <w:rPr>
                <w:rFonts w:ascii="Arial" w:hAnsi="Arial" w:cs="Arial"/>
                <w:sz w:val="16"/>
                <w:szCs w:val="16"/>
              </w:rPr>
              <w:t xml:space="preserve"> 1000 ml -1200 ml - zakręcane, średnica dna pojemnika 10 cm, wysokość 14 </w:t>
            </w:r>
            <w:proofErr w:type="spellStart"/>
            <w:r w:rsidRPr="00775C2D">
              <w:rPr>
                <w:rFonts w:ascii="Arial" w:hAnsi="Arial" w:cs="Arial"/>
                <w:sz w:val="16"/>
                <w:szCs w:val="16"/>
              </w:rPr>
              <w:t>cm</w:t>
            </w:r>
            <w:proofErr w:type="spellEnd"/>
            <w:r w:rsidRPr="00775C2D">
              <w:rPr>
                <w:rFonts w:ascii="Arial" w:hAnsi="Arial" w:cs="Arial"/>
                <w:sz w:val="16"/>
                <w:szCs w:val="16"/>
              </w:rPr>
              <w: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150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45344D" w:rsidRPr="00775C2D" w:rsidTr="0045344D">
        <w:trPr>
          <w:trHeight w:val="214"/>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4</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Pojemniki polipropylenowe z pokrywką i zakrętką odporne na </w:t>
            </w:r>
            <w:proofErr w:type="spellStart"/>
            <w:r w:rsidRPr="00775C2D">
              <w:rPr>
                <w:rFonts w:ascii="Arial" w:hAnsi="Arial" w:cs="Arial"/>
                <w:sz w:val="16"/>
                <w:szCs w:val="16"/>
              </w:rPr>
              <w:t>formalinę,o</w:t>
            </w:r>
            <w:proofErr w:type="spellEnd"/>
            <w:r w:rsidRPr="00775C2D">
              <w:rPr>
                <w:rFonts w:ascii="Arial" w:hAnsi="Arial" w:cs="Arial"/>
                <w:sz w:val="16"/>
                <w:szCs w:val="16"/>
              </w:rPr>
              <w:t xml:space="preserve"> </w:t>
            </w:r>
            <w:proofErr w:type="spellStart"/>
            <w:r w:rsidRPr="00775C2D">
              <w:rPr>
                <w:rFonts w:ascii="Arial" w:hAnsi="Arial" w:cs="Arial"/>
                <w:sz w:val="16"/>
                <w:szCs w:val="16"/>
              </w:rPr>
              <w:t>pojemnosci</w:t>
            </w:r>
            <w:proofErr w:type="spellEnd"/>
            <w:r w:rsidRPr="00775C2D">
              <w:rPr>
                <w:rFonts w:ascii="Arial" w:hAnsi="Arial" w:cs="Arial"/>
                <w:sz w:val="16"/>
                <w:szCs w:val="16"/>
              </w:rPr>
              <w:t xml:space="preserve"> 2000 ml - 2300 ml- </w:t>
            </w:r>
            <w:proofErr w:type="spellStart"/>
            <w:r w:rsidRPr="00775C2D">
              <w:rPr>
                <w:rFonts w:ascii="Arial" w:hAnsi="Arial" w:cs="Arial"/>
                <w:sz w:val="16"/>
                <w:szCs w:val="16"/>
              </w:rPr>
              <w:t>zakrecęne</w:t>
            </w:r>
            <w:proofErr w:type="spellEnd"/>
            <w:r w:rsidRPr="00775C2D">
              <w:rPr>
                <w:rFonts w:ascii="Arial" w:hAnsi="Arial" w:cs="Arial"/>
                <w:sz w:val="16"/>
                <w:szCs w:val="16"/>
              </w:rPr>
              <w:t xml:space="preserve">, średnica dna pojemnika 17 cm, wysokość 13 </w:t>
            </w:r>
            <w:proofErr w:type="spellStart"/>
            <w:r w:rsidRPr="00775C2D">
              <w:rPr>
                <w:rFonts w:ascii="Arial" w:hAnsi="Arial" w:cs="Arial"/>
                <w:sz w:val="16"/>
                <w:szCs w:val="16"/>
              </w:rPr>
              <w:t>cm</w:t>
            </w:r>
            <w:proofErr w:type="spellEnd"/>
            <w:r w:rsidRPr="00775C2D">
              <w:rPr>
                <w:rFonts w:ascii="Arial" w:hAnsi="Arial" w:cs="Arial"/>
                <w:sz w:val="16"/>
                <w:szCs w:val="16"/>
              </w:rPr>
              <w: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60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2F7BB9" w:rsidRPr="00775C2D" w:rsidRDefault="002F7BB9" w:rsidP="00517C5F">
      <w:pPr>
        <w:ind w:left="9912"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2F7BB9" w:rsidRPr="00775C2D" w:rsidRDefault="002F7BB9"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w:t>
      </w:r>
      <w:r w:rsidR="005923E4" w:rsidRPr="00775C2D">
        <w:rPr>
          <w:rFonts w:ascii="Arial" w:hAnsi="Arial" w:cs="Arial"/>
          <w:b/>
          <w:bCs/>
          <w:sz w:val="20"/>
          <w:szCs w:val="20"/>
        </w:rPr>
        <w:t xml:space="preserve">12 </w:t>
      </w:r>
      <w:r w:rsidR="0045344D" w:rsidRPr="00775C2D">
        <w:rPr>
          <w:rFonts w:ascii="Arial" w:hAnsi="Arial" w:cs="Arial"/>
          <w:b/>
          <w:bCs/>
          <w:sz w:val="20"/>
          <w:szCs w:val="20"/>
        </w:rPr>
        <w:t>Filtr</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45344D" w:rsidRPr="00775C2D" w:rsidTr="0045344D">
        <w:trPr>
          <w:trHeight w:val="387"/>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w:t>
            </w:r>
          </w:p>
        </w:tc>
        <w:tc>
          <w:tcPr>
            <w:tcW w:w="3815" w:type="dxa"/>
            <w:hideMark/>
          </w:tcPr>
          <w:p w:rsidR="0045344D" w:rsidRPr="00775C2D" w:rsidRDefault="0045344D">
            <w:pPr>
              <w:rPr>
                <w:rFonts w:ascii="Arial" w:hAnsi="Arial" w:cs="Arial"/>
                <w:sz w:val="16"/>
                <w:szCs w:val="16"/>
              </w:rPr>
            </w:pPr>
            <w:r w:rsidRPr="00775C2D">
              <w:rPr>
                <w:rFonts w:ascii="Arial" w:hAnsi="Arial" w:cs="Arial"/>
                <w:sz w:val="16"/>
                <w:szCs w:val="16"/>
              </w:rPr>
              <w:t xml:space="preserve">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proofErr w:type="spellStart"/>
            <w:r w:rsidRPr="00775C2D">
              <w:rPr>
                <w:rFonts w:ascii="Arial" w:hAnsi="Arial" w:cs="Arial"/>
                <w:sz w:val="16"/>
                <w:szCs w:val="16"/>
              </w:rPr>
              <w:t>PTFE,który</w:t>
            </w:r>
            <w:proofErr w:type="spellEnd"/>
            <w:r w:rsidRPr="00775C2D">
              <w:rPr>
                <w:rFonts w:ascii="Arial" w:hAnsi="Arial" w:cs="Arial"/>
                <w:sz w:val="16"/>
                <w:szCs w:val="16"/>
              </w:rPr>
              <w:t xml:space="preserve"> blokuje przedostanie się substancji płynnych do </w:t>
            </w:r>
            <w:proofErr w:type="spellStart"/>
            <w:r w:rsidRPr="00775C2D">
              <w:rPr>
                <w:rFonts w:ascii="Arial" w:hAnsi="Arial" w:cs="Arial"/>
                <w:sz w:val="16"/>
                <w:szCs w:val="16"/>
              </w:rPr>
              <w:t>obw.pneumatycznego</w:t>
            </w:r>
            <w:proofErr w:type="spellEnd"/>
            <w:r w:rsidRPr="00775C2D">
              <w:rPr>
                <w:rFonts w:ascii="Arial" w:hAnsi="Arial" w:cs="Arial"/>
                <w:sz w:val="16"/>
                <w:szCs w:val="16"/>
              </w:rPr>
              <w:t>.</w:t>
            </w:r>
          </w:p>
        </w:tc>
        <w:tc>
          <w:tcPr>
            <w:tcW w:w="140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15</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w:t>
      </w:r>
      <w:r w:rsidR="005923E4" w:rsidRPr="00775C2D">
        <w:rPr>
          <w:rFonts w:ascii="Arial" w:hAnsi="Arial" w:cs="Arial"/>
          <w:b/>
          <w:bCs/>
          <w:sz w:val="20"/>
          <w:szCs w:val="20"/>
        </w:rPr>
        <w:t xml:space="preserve">13 </w:t>
      </w:r>
      <w:r w:rsidR="0045344D" w:rsidRPr="00775C2D">
        <w:rPr>
          <w:rFonts w:ascii="Arial" w:hAnsi="Arial" w:cs="Arial"/>
          <w:b/>
          <w:bCs/>
          <w:sz w:val="20"/>
          <w:szCs w:val="20"/>
        </w:rPr>
        <w:t>Termometr bezdotykowy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lastRenderedPageBreak/>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45344D" w:rsidRPr="00775C2D" w:rsidTr="0045344D">
        <w:trPr>
          <w:trHeight w:val="293"/>
        </w:trPr>
        <w:tc>
          <w:tcPr>
            <w:tcW w:w="420" w:type="dxa"/>
            <w:noWrap/>
            <w:vAlign w:val="bottom"/>
            <w:hideMark/>
          </w:tcPr>
          <w:p w:rsidR="0045344D" w:rsidRPr="00775C2D" w:rsidRDefault="0045344D">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45344D" w:rsidRPr="00775C2D" w:rsidRDefault="0045344D">
            <w:pPr>
              <w:rPr>
                <w:rFonts w:ascii="Arial" w:hAnsi="Arial" w:cs="Arial"/>
                <w:sz w:val="16"/>
                <w:szCs w:val="16"/>
              </w:rPr>
            </w:pPr>
            <w:r w:rsidRPr="00775C2D">
              <w:rPr>
                <w:rFonts w:ascii="Arial" w:hAnsi="Arial" w:cs="Arial"/>
                <w:sz w:val="16"/>
                <w:szCs w:val="16"/>
              </w:rPr>
              <w:t xml:space="preserve">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sidRPr="00775C2D">
              <w:rPr>
                <w:rFonts w:ascii="Arial" w:hAnsi="Arial" w:cs="Arial"/>
                <w:sz w:val="16"/>
                <w:szCs w:val="16"/>
              </w:rPr>
              <w:t>Heimann</w:t>
            </w:r>
            <w:proofErr w:type="spellEnd"/>
            <w:r w:rsidRPr="00775C2D">
              <w:rPr>
                <w:rFonts w:ascii="Arial" w:hAnsi="Arial" w:cs="Arial"/>
                <w:sz w:val="16"/>
                <w:szCs w:val="16"/>
              </w:rPr>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noWrap/>
            <w:vAlign w:val="bottom"/>
            <w:hideMark/>
          </w:tcPr>
          <w:p w:rsidR="0045344D" w:rsidRPr="00775C2D" w:rsidRDefault="0045344D">
            <w:pP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45344D" w:rsidRPr="00775C2D" w:rsidRDefault="0045344D">
            <w:pPr>
              <w:jc w:val="right"/>
              <w:rPr>
                <w:rFonts w:ascii="Arial" w:hAnsi="Arial" w:cs="Arial"/>
                <w:sz w:val="16"/>
                <w:szCs w:val="16"/>
              </w:rPr>
            </w:pPr>
            <w:r w:rsidRPr="00775C2D">
              <w:rPr>
                <w:rFonts w:ascii="Arial" w:hAnsi="Arial" w:cs="Arial"/>
                <w:sz w:val="16"/>
                <w:szCs w:val="16"/>
              </w:rPr>
              <w:t>10</w:t>
            </w:r>
          </w:p>
        </w:tc>
        <w:tc>
          <w:tcPr>
            <w:tcW w:w="109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496"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163"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060"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372"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c>
          <w:tcPr>
            <w:tcW w:w="1558" w:type="dxa"/>
            <w:noWrap/>
            <w:vAlign w:val="center"/>
            <w:hideMark/>
          </w:tcPr>
          <w:p w:rsidR="0045344D" w:rsidRPr="00775C2D" w:rsidRDefault="0045344D"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923E4" w:rsidRPr="00775C2D" w:rsidRDefault="00517C5F" w:rsidP="005923E4">
      <w:pPr>
        <w:rPr>
          <w:rFonts w:ascii="Arial" w:hAnsi="Arial" w:cs="Arial"/>
          <w:b/>
          <w:sz w:val="20"/>
          <w:szCs w:val="20"/>
        </w:rPr>
      </w:pPr>
      <w:r w:rsidRPr="00775C2D">
        <w:rPr>
          <w:rFonts w:ascii="Arial" w:hAnsi="Arial" w:cs="Arial"/>
          <w:b/>
          <w:bCs/>
          <w:sz w:val="20"/>
          <w:szCs w:val="20"/>
        </w:rPr>
        <w:t xml:space="preserve">Część  </w:t>
      </w:r>
      <w:r w:rsidRPr="00D8758A">
        <w:rPr>
          <w:rFonts w:ascii="Arial" w:hAnsi="Arial" w:cs="Arial"/>
          <w:b/>
          <w:bCs/>
          <w:sz w:val="20"/>
          <w:szCs w:val="20"/>
        </w:rPr>
        <w:t xml:space="preserve">nr </w:t>
      </w:r>
      <w:r w:rsidR="005923E4" w:rsidRPr="00D8758A">
        <w:rPr>
          <w:rFonts w:ascii="Arial" w:hAnsi="Arial" w:cs="Arial"/>
          <w:b/>
          <w:bCs/>
          <w:sz w:val="20"/>
          <w:szCs w:val="20"/>
        </w:rPr>
        <w:t>14</w:t>
      </w:r>
      <w:r w:rsidR="005923E4" w:rsidRPr="00D8758A">
        <w:rPr>
          <w:rFonts w:ascii="Arial" w:hAnsi="Arial" w:cs="Arial"/>
          <w:b/>
          <w:sz w:val="20"/>
          <w:szCs w:val="20"/>
        </w:rPr>
        <w:t xml:space="preserve"> </w:t>
      </w:r>
      <w:r w:rsidR="00E32C92" w:rsidRPr="00D8758A">
        <w:rPr>
          <w:rFonts w:ascii="Arial" w:hAnsi="Arial" w:cs="Arial"/>
          <w:b/>
          <w:sz w:val="20"/>
          <w:szCs w:val="20"/>
        </w:rPr>
        <w:t xml:space="preserve">Akumulatory do </w:t>
      </w:r>
      <w:proofErr w:type="spellStart"/>
      <w:r w:rsidR="00E32C92" w:rsidRPr="00D8758A">
        <w:rPr>
          <w:rFonts w:ascii="Arial" w:hAnsi="Arial" w:cs="Arial"/>
          <w:b/>
          <w:sz w:val="20"/>
          <w:szCs w:val="20"/>
        </w:rPr>
        <w:t>Life</w:t>
      </w:r>
      <w:r w:rsidR="0045344D" w:rsidRPr="00D8758A">
        <w:rPr>
          <w:rFonts w:ascii="Arial" w:hAnsi="Arial" w:cs="Arial"/>
          <w:b/>
          <w:sz w:val="20"/>
          <w:szCs w:val="20"/>
        </w:rPr>
        <w:t>Pack</w:t>
      </w:r>
      <w:proofErr w:type="spellEnd"/>
    </w:p>
    <w:p w:rsidR="00517C5F" w:rsidRPr="00775C2D" w:rsidRDefault="00517C5F" w:rsidP="00517C5F">
      <w:pPr>
        <w:pStyle w:val="NormalnyWeb"/>
        <w:spacing w:before="0" w:beforeAutospacing="0" w:after="0" w:line="276" w:lineRule="auto"/>
        <w:rPr>
          <w:rFonts w:ascii="Arial" w:hAnsi="Arial" w:cs="Arial"/>
          <w:b/>
          <w:sz w:val="20"/>
          <w:szCs w:val="20"/>
        </w:rPr>
      </w:pP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4"/>
        <w:gridCol w:w="3289"/>
        <w:gridCol w:w="1400"/>
        <w:gridCol w:w="1048"/>
        <w:gridCol w:w="1098"/>
        <w:gridCol w:w="1496"/>
        <w:gridCol w:w="1163"/>
        <w:gridCol w:w="1060"/>
        <w:gridCol w:w="1372"/>
        <w:gridCol w:w="1558"/>
      </w:tblGrid>
      <w:tr w:rsidR="00517C5F" w:rsidRPr="00775C2D" w:rsidTr="005923E4">
        <w:trPr>
          <w:trHeight w:val="825"/>
        </w:trPr>
        <w:tc>
          <w:tcPr>
            <w:tcW w:w="904"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331"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923E4">
        <w:trPr>
          <w:trHeight w:val="60"/>
        </w:trPr>
        <w:tc>
          <w:tcPr>
            <w:tcW w:w="904"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331"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C245CA" w:rsidRPr="00775C2D" w:rsidTr="00C245CA">
        <w:trPr>
          <w:trHeight w:val="311"/>
        </w:trPr>
        <w:tc>
          <w:tcPr>
            <w:tcW w:w="904"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1</w:t>
            </w:r>
          </w:p>
        </w:tc>
        <w:tc>
          <w:tcPr>
            <w:tcW w:w="3331" w:type="dxa"/>
            <w:hideMark/>
          </w:tcPr>
          <w:p w:rsidR="00C245CA" w:rsidRPr="00775C2D" w:rsidRDefault="00C245CA">
            <w:pPr>
              <w:rPr>
                <w:rFonts w:ascii="Arial" w:hAnsi="Arial" w:cs="Arial"/>
                <w:sz w:val="16"/>
                <w:szCs w:val="16"/>
              </w:rPr>
            </w:pPr>
            <w:r w:rsidRPr="00775C2D">
              <w:rPr>
                <w:rFonts w:ascii="Arial" w:hAnsi="Arial" w:cs="Arial"/>
                <w:sz w:val="16"/>
                <w:szCs w:val="16"/>
              </w:rPr>
              <w:t xml:space="preserve">Akumulatory do </w:t>
            </w:r>
            <w:proofErr w:type="spellStart"/>
            <w:r w:rsidRPr="00775C2D">
              <w:rPr>
                <w:rFonts w:ascii="Arial" w:hAnsi="Arial" w:cs="Arial"/>
                <w:sz w:val="16"/>
                <w:szCs w:val="16"/>
              </w:rPr>
              <w:t>LayPack</w:t>
            </w:r>
            <w:proofErr w:type="spellEnd"/>
            <w:r w:rsidRPr="00775C2D">
              <w:rPr>
                <w:rFonts w:ascii="Arial" w:hAnsi="Arial" w:cs="Arial"/>
                <w:sz w:val="16"/>
                <w:szCs w:val="16"/>
              </w:rPr>
              <w:t xml:space="preserve"> 12</w:t>
            </w:r>
          </w:p>
        </w:tc>
        <w:tc>
          <w:tcPr>
            <w:tcW w:w="140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8</w:t>
            </w:r>
          </w:p>
        </w:tc>
        <w:tc>
          <w:tcPr>
            <w:tcW w:w="109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496"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163"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060"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372"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55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r>
      <w:tr w:rsidR="00C245CA" w:rsidRPr="00775C2D" w:rsidTr="00C245CA">
        <w:trPr>
          <w:trHeight w:val="268"/>
        </w:trPr>
        <w:tc>
          <w:tcPr>
            <w:tcW w:w="904"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2</w:t>
            </w:r>
          </w:p>
        </w:tc>
        <w:tc>
          <w:tcPr>
            <w:tcW w:w="3331" w:type="dxa"/>
            <w:hideMark/>
          </w:tcPr>
          <w:p w:rsidR="00C245CA" w:rsidRPr="00775C2D" w:rsidRDefault="00C245CA">
            <w:pPr>
              <w:rPr>
                <w:rFonts w:ascii="Arial" w:hAnsi="Arial" w:cs="Arial"/>
                <w:sz w:val="16"/>
                <w:szCs w:val="16"/>
              </w:rPr>
            </w:pPr>
            <w:r w:rsidRPr="00775C2D">
              <w:rPr>
                <w:rFonts w:ascii="Arial" w:hAnsi="Arial" w:cs="Arial"/>
                <w:sz w:val="16"/>
                <w:szCs w:val="16"/>
              </w:rPr>
              <w:t xml:space="preserve">Akumulatory do </w:t>
            </w:r>
            <w:proofErr w:type="spellStart"/>
            <w:r w:rsidRPr="00775C2D">
              <w:rPr>
                <w:rFonts w:ascii="Arial" w:hAnsi="Arial" w:cs="Arial"/>
                <w:sz w:val="16"/>
                <w:szCs w:val="16"/>
              </w:rPr>
              <w:t>LayPack</w:t>
            </w:r>
            <w:proofErr w:type="spellEnd"/>
            <w:r w:rsidRPr="00775C2D">
              <w:rPr>
                <w:rFonts w:ascii="Arial" w:hAnsi="Arial" w:cs="Arial"/>
                <w:sz w:val="16"/>
                <w:szCs w:val="16"/>
              </w:rPr>
              <w:t xml:space="preserve"> 15</w:t>
            </w:r>
          </w:p>
        </w:tc>
        <w:tc>
          <w:tcPr>
            <w:tcW w:w="140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4</w:t>
            </w:r>
          </w:p>
        </w:tc>
        <w:tc>
          <w:tcPr>
            <w:tcW w:w="109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496"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163"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060"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372"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55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517C5F" w:rsidRPr="00775C2D" w:rsidRDefault="00517C5F" w:rsidP="00517C5F">
      <w:pPr>
        <w:pStyle w:val="NormalnyWeb"/>
        <w:spacing w:before="0" w:beforeAutospacing="0" w:after="0" w:line="276" w:lineRule="auto"/>
        <w:rPr>
          <w:rFonts w:ascii="Arial" w:hAnsi="Arial" w:cs="Arial"/>
          <w:b/>
          <w:sz w:val="20"/>
          <w:szCs w:val="20"/>
        </w:rPr>
      </w:pPr>
      <w:r w:rsidRPr="00775C2D">
        <w:rPr>
          <w:rFonts w:ascii="Arial" w:hAnsi="Arial" w:cs="Arial"/>
          <w:b/>
          <w:bCs/>
          <w:sz w:val="20"/>
          <w:szCs w:val="20"/>
        </w:rPr>
        <w:t xml:space="preserve">Część  nr </w:t>
      </w:r>
      <w:r w:rsidR="005923E4" w:rsidRPr="00775C2D">
        <w:rPr>
          <w:rFonts w:ascii="Arial" w:hAnsi="Arial" w:cs="Arial"/>
          <w:b/>
          <w:bCs/>
          <w:sz w:val="20"/>
          <w:szCs w:val="20"/>
        </w:rPr>
        <w:t>15</w:t>
      </w:r>
      <w:r w:rsidRPr="00775C2D">
        <w:rPr>
          <w:rFonts w:ascii="Arial" w:hAnsi="Arial" w:cs="Arial"/>
          <w:b/>
          <w:bCs/>
          <w:sz w:val="20"/>
          <w:szCs w:val="20"/>
        </w:rPr>
        <w:t xml:space="preserve"> </w:t>
      </w:r>
      <w:r w:rsidR="00C245CA" w:rsidRPr="00775C2D">
        <w:rPr>
          <w:rFonts w:ascii="Arial" w:hAnsi="Arial" w:cs="Arial"/>
          <w:b/>
          <w:bCs/>
          <w:sz w:val="20"/>
          <w:szCs w:val="20"/>
        </w:rPr>
        <w:t>Preparaty do żywienia dojelitowego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517C5F" w:rsidRPr="00775C2D" w:rsidTr="00517C5F">
        <w:trPr>
          <w:trHeight w:val="825"/>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517C5F" w:rsidRPr="00775C2D" w:rsidTr="00517C5F">
        <w:trPr>
          <w:trHeight w:val="60"/>
        </w:trPr>
        <w:tc>
          <w:tcPr>
            <w:tcW w:w="42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517C5F" w:rsidRPr="00775C2D" w:rsidRDefault="00517C5F" w:rsidP="00517C5F">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C245CA" w:rsidRPr="00775C2D" w:rsidTr="00C245CA">
        <w:trPr>
          <w:trHeight w:val="343"/>
        </w:trPr>
        <w:tc>
          <w:tcPr>
            <w:tcW w:w="42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1</w:t>
            </w:r>
          </w:p>
        </w:tc>
        <w:tc>
          <w:tcPr>
            <w:tcW w:w="3815" w:type="dxa"/>
            <w:hideMark/>
          </w:tcPr>
          <w:p w:rsidR="00C245CA" w:rsidRPr="00775C2D" w:rsidRDefault="00C245CA">
            <w:pPr>
              <w:rPr>
                <w:rFonts w:ascii="Arial" w:hAnsi="Arial" w:cs="Arial"/>
                <w:sz w:val="16"/>
                <w:szCs w:val="16"/>
              </w:rPr>
            </w:pPr>
            <w:r w:rsidRPr="00775C2D">
              <w:rPr>
                <w:rFonts w:ascii="Arial" w:hAnsi="Arial" w:cs="Arial"/>
                <w:sz w:val="16"/>
                <w:szCs w:val="16"/>
              </w:rPr>
              <w:t xml:space="preserve">Preparaty do </w:t>
            </w:r>
            <w:proofErr w:type="spellStart"/>
            <w:r w:rsidRPr="00775C2D">
              <w:rPr>
                <w:rFonts w:ascii="Arial" w:hAnsi="Arial" w:cs="Arial"/>
                <w:sz w:val="16"/>
                <w:szCs w:val="16"/>
              </w:rPr>
              <w:t>żwyienia</w:t>
            </w:r>
            <w:proofErr w:type="spellEnd"/>
            <w:r w:rsidRPr="00775C2D">
              <w:rPr>
                <w:rFonts w:ascii="Arial" w:hAnsi="Arial" w:cs="Arial"/>
                <w:sz w:val="16"/>
                <w:szCs w:val="16"/>
              </w:rPr>
              <w:t xml:space="preserve"> dojelitowego dla pacjentów z niewydolnością wątroby do podawania przez sondę - worki 500 ml</w:t>
            </w:r>
          </w:p>
        </w:tc>
        <w:tc>
          <w:tcPr>
            <w:tcW w:w="140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40</w:t>
            </w:r>
          </w:p>
        </w:tc>
        <w:tc>
          <w:tcPr>
            <w:tcW w:w="109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496"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163"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060"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372"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c>
          <w:tcPr>
            <w:tcW w:w="1558" w:type="dxa"/>
            <w:noWrap/>
            <w:vAlign w:val="center"/>
            <w:hideMark/>
          </w:tcPr>
          <w:p w:rsidR="00C245CA" w:rsidRPr="00775C2D" w:rsidRDefault="00C245CA" w:rsidP="00517C5F">
            <w:pPr>
              <w:widowControl/>
              <w:autoSpaceDE/>
              <w:autoSpaceDN/>
              <w:adjustRightInd/>
              <w:jc w:val="center"/>
              <w:rPr>
                <w:rFonts w:ascii="Arial" w:hAnsi="Arial" w:cs="Arial"/>
                <w:i/>
                <w:iCs/>
                <w:sz w:val="20"/>
                <w:szCs w:val="20"/>
              </w:rPr>
            </w:pPr>
          </w:p>
        </w:tc>
      </w:tr>
      <w:tr w:rsidR="00517C5F" w:rsidRPr="00775C2D" w:rsidTr="00517C5F">
        <w:tblPrEx>
          <w:tblLook w:val="0000"/>
        </w:tblPrEx>
        <w:trPr>
          <w:trHeight w:val="210"/>
        </w:trPr>
        <w:tc>
          <w:tcPr>
            <w:tcW w:w="7739" w:type="dxa"/>
            <w:gridSpan w:val="5"/>
            <w:vAlign w:val="center"/>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517C5F" w:rsidRPr="00775C2D" w:rsidRDefault="00517C5F" w:rsidP="00517C5F">
            <w:pPr>
              <w:widowControl/>
              <w:autoSpaceDE/>
              <w:snapToGrid w:val="0"/>
              <w:rPr>
                <w:rFonts w:ascii="Arial" w:hAnsi="Arial" w:cs="Arial"/>
                <w:sz w:val="14"/>
                <w:szCs w:val="14"/>
              </w:rPr>
            </w:pPr>
          </w:p>
        </w:tc>
        <w:tc>
          <w:tcPr>
            <w:tcW w:w="1060" w:type="dxa"/>
            <w:vAlign w:val="bottom"/>
          </w:tcPr>
          <w:p w:rsidR="00517C5F" w:rsidRPr="00775C2D" w:rsidRDefault="00517C5F" w:rsidP="00517C5F">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517C5F" w:rsidRPr="00775C2D" w:rsidRDefault="00517C5F" w:rsidP="00517C5F">
            <w:pPr>
              <w:widowControl/>
              <w:autoSpaceDE/>
              <w:snapToGrid w:val="0"/>
              <w:rPr>
                <w:rFonts w:ascii="Arial" w:hAnsi="Arial" w:cs="Arial"/>
                <w:sz w:val="14"/>
                <w:szCs w:val="14"/>
              </w:rPr>
            </w:pPr>
          </w:p>
        </w:tc>
        <w:tc>
          <w:tcPr>
            <w:tcW w:w="1558" w:type="dxa"/>
          </w:tcPr>
          <w:p w:rsidR="00517C5F" w:rsidRPr="00775C2D" w:rsidRDefault="00517C5F" w:rsidP="00517C5F">
            <w:pPr>
              <w:widowControl/>
              <w:autoSpaceDE/>
              <w:snapToGrid w:val="0"/>
              <w:rPr>
                <w:rFonts w:ascii="Arial" w:hAnsi="Arial" w:cs="Arial"/>
                <w:sz w:val="14"/>
                <w:szCs w:val="14"/>
              </w:rPr>
            </w:pPr>
          </w:p>
        </w:tc>
      </w:tr>
    </w:tbl>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5664" w:firstLine="708"/>
        <w:jc w:val="both"/>
        <w:rPr>
          <w:rFonts w:ascii="Arial" w:eastAsia="SimSun" w:hAnsi="Arial" w:cs="Arial"/>
          <w:sz w:val="14"/>
          <w:szCs w:val="14"/>
        </w:rPr>
      </w:pPr>
    </w:p>
    <w:p w:rsidR="00517C5F" w:rsidRPr="00775C2D" w:rsidRDefault="00517C5F" w:rsidP="00517C5F">
      <w:pPr>
        <w:ind w:left="9912" w:firstLine="708"/>
        <w:jc w:val="both"/>
        <w:rPr>
          <w:rFonts w:ascii="Arial" w:eastAsia="SimSun" w:hAnsi="Arial" w:cs="Arial"/>
          <w:sz w:val="14"/>
          <w:szCs w:val="14"/>
        </w:rPr>
      </w:pPr>
      <w:r w:rsidRPr="00775C2D">
        <w:rPr>
          <w:rFonts w:ascii="Arial" w:eastAsia="SimSun" w:hAnsi="Arial" w:cs="Arial"/>
          <w:sz w:val="14"/>
          <w:szCs w:val="14"/>
        </w:rPr>
        <w:t>................................................................</w:t>
      </w:r>
    </w:p>
    <w:p w:rsidR="00517C5F" w:rsidRPr="00775C2D" w:rsidRDefault="00517C5F" w:rsidP="00517C5F">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517C5F" w:rsidRPr="00775C2D" w:rsidRDefault="00517C5F" w:rsidP="00517C5F">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517C5F" w:rsidRPr="00775C2D" w:rsidRDefault="00517C5F" w:rsidP="00517C5F">
      <w:pPr>
        <w:spacing w:after="120"/>
        <w:jc w:val="both"/>
        <w:rPr>
          <w:rFonts w:ascii="Arial" w:hAnsi="Arial" w:cs="Arial"/>
          <w:b/>
          <w:sz w:val="20"/>
          <w:szCs w:val="20"/>
        </w:rPr>
      </w:pPr>
    </w:p>
    <w:p w:rsidR="009B57E7" w:rsidRPr="00775C2D" w:rsidRDefault="00B56C18" w:rsidP="009B57E7">
      <w:pPr>
        <w:rPr>
          <w:rFonts w:ascii="Arial" w:hAnsi="Arial" w:cs="Arial"/>
          <w:b/>
          <w:bCs/>
          <w:sz w:val="20"/>
          <w:szCs w:val="20"/>
        </w:rPr>
      </w:pPr>
      <w:r w:rsidRPr="00775C2D">
        <w:rPr>
          <w:rFonts w:ascii="Arial" w:hAnsi="Arial" w:cs="Arial"/>
          <w:b/>
          <w:bCs/>
          <w:sz w:val="20"/>
          <w:szCs w:val="20"/>
        </w:rPr>
        <w:t>Część  nr 16</w:t>
      </w:r>
      <w:r w:rsidR="00C245CA" w:rsidRPr="00775C2D">
        <w:rPr>
          <w:rFonts w:ascii="Arial" w:hAnsi="Arial" w:cs="Arial"/>
          <w:b/>
          <w:bCs/>
          <w:sz w:val="20"/>
          <w:szCs w:val="20"/>
        </w:rPr>
        <w:t xml:space="preserve"> Jednorazowa miarka papierowa dla noworodków</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B56C18" w:rsidRPr="00775C2D" w:rsidTr="00B56C18">
        <w:trPr>
          <w:trHeight w:val="825"/>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B56C18" w:rsidRPr="00775C2D" w:rsidTr="00B56C18">
        <w:trPr>
          <w:trHeight w:val="60"/>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C245CA" w:rsidRPr="00775C2D" w:rsidTr="00C245CA">
        <w:trPr>
          <w:trHeight w:val="295"/>
        </w:trPr>
        <w:tc>
          <w:tcPr>
            <w:tcW w:w="42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1</w:t>
            </w:r>
          </w:p>
        </w:tc>
        <w:tc>
          <w:tcPr>
            <w:tcW w:w="3815" w:type="dxa"/>
            <w:hideMark/>
          </w:tcPr>
          <w:p w:rsidR="00C245CA" w:rsidRPr="00775C2D" w:rsidRDefault="00C245CA">
            <w:pPr>
              <w:rPr>
                <w:rFonts w:ascii="Arial" w:hAnsi="Arial" w:cs="Arial"/>
                <w:sz w:val="16"/>
                <w:szCs w:val="16"/>
              </w:rPr>
            </w:pPr>
            <w:r w:rsidRPr="00775C2D">
              <w:rPr>
                <w:rFonts w:ascii="Arial" w:hAnsi="Arial" w:cs="Arial"/>
                <w:sz w:val="16"/>
                <w:szCs w:val="16"/>
              </w:rPr>
              <w:t xml:space="preserve">jednorazowa miarka papierowa  do pomiaru długości i obwodu noworodka z dozownikiem (500 </w:t>
            </w:r>
            <w:proofErr w:type="spellStart"/>
            <w:r w:rsidRPr="00775C2D">
              <w:rPr>
                <w:rFonts w:ascii="Arial" w:hAnsi="Arial" w:cs="Arial"/>
                <w:sz w:val="16"/>
                <w:szCs w:val="16"/>
              </w:rPr>
              <w:t>szt</w:t>
            </w:r>
            <w:proofErr w:type="spellEnd"/>
            <w:r w:rsidRPr="00775C2D">
              <w:rPr>
                <w:rFonts w:ascii="Arial" w:hAnsi="Arial" w:cs="Arial"/>
                <w:sz w:val="16"/>
                <w:szCs w:val="16"/>
              </w:rPr>
              <w:t>). Estetyczny i poręczny dozownik na ścianę.</w:t>
            </w:r>
          </w:p>
        </w:tc>
        <w:tc>
          <w:tcPr>
            <w:tcW w:w="140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op.</w:t>
            </w:r>
          </w:p>
        </w:tc>
        <w:tc>
          <w:tcPr>
            <w:tcW w:w="1006"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2</w:t>
            </w:r>
          </w:p>
        </w:tc>
        <w:tc>
          <w:tcPr>
            <w:tcW w:w="1098"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496"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163"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060"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372"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558"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r>
      <w:tr w:rsidR="00B56C18" w:rsidRPr="00775C2D" w:rsidTr="00B56C18">
        <w:tblPrEx>
          <w:tblLook w:val="0000"/>
        </w:tblPrEx>
        <w:trPr>
          <w:trHeight w:val="210"/>
        </w:trPr>
        <w:tc>
          <w:tcPr>
            <w:tcW w:w="7739" w:type="dxa"/>
            <w:gridSpan w:val="5"/>
            <w:vAlign w:val="center"/>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B56C18" w:rsidRPr="00775C2D" w:rsidRDefault="00B56C18" w:rsidP="00B56C18">
            <w:pPr>
              <w:widowControl/>
              <w:autoSpaceDE/>
              <w:snapToGrid w:val="0"/>
              <w:rPr>
                <w:rFonts w:ascii="Arial" w:hAnsi="Arial" w:cs="Arial"/>
                <w:sz w:val="14"/>
                <w:szCs w:val="14"/>
              </w:rPr>
            </w:pPr>
          </w:p>
        </w:tc>
        <w:tc>
          <w:tcPr>
            <w:tcW w:w="1060" w:type="dxa"/>
            <w:vAlign w:val="bottom"/>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B56C18" w:rsidRPr="00775C2D" w:rsidRDefault="00B56C18" w:rsidP="00B56C18">
            <w:pPr>
              <w:widowControl/>
              <w:autoSpaceDE/>
              <w:snapToGrid w:val="0"/>
              <w:rPr>
                <w:rFonts w:ascii="Arial" w:hAnsi="Arial" w:cs="Arial"/>
                <w:sz w:val="14"/>
                <w:szCs w:val="14"/>
              </w:rPr>
            </w:pPr>
          </w:p>
        </w:tc>
        <w:tc>
          <w:tcPr>
            <w:tcW w:w="1558" w:type="dxa"/>
          </w:tcPr>
          <w:p w:rsidR="00B56C18" w:rsidRPr="00775C2D" w:rsidRDefault="00B56C18" w:rsidP="00B56C18">
            <w:pPr>
              <w:widowControl/>
              <w:autoSpaceDE/>
              <w:snapToGrid w:val="0"/>
              <w:rPr>
                <w:rFonts w:ascii="Arial" w:hAnsi="Arial" w:cs="Arial"/>
                <w:sz w:val="14"/>
                <w:szCs w:val="14"/>
              </w:rPr>
            </w:pPr>
          </w:p>
        </w:tc>
      </w:tr>
    </w:tbl>
    <w:p w:rsidR="00B56C18" w:rsidRPr="00775C2D" w:rsidRDefault="00B56C18" w:rsidP="009B57E7">
      <w:pPr>
        <w:rPr>
          <w:rFonts w:ascii="Arial" w:hAnsi="Arial" w:cs="Arial"/>
          <w:b/>
          <w:bCs/>
          <w:sz w:val="20"/>
          <w:szCs w:val="20"/>
        </w:rPr>
      </w:pPr>
    </w:p>
    <w:p w:rsidR="00B56C18" w:rsidRPr="00775C2D" w:rsidRDefault="00B56C18" w:rsidP="00B56C18">
      <w:pPr>
        <w:ind w:left="9912" w:firstLine="708"/>
        <w:jc w:val="both"/>
        <w:rPr>
          <w:rFonts w:ascii="Arial" w:eastAsia="SimSun" w:hAnsi="Arial" w:cs="Arial"/>
          <w:sz w:val="14"/>
          <w:szCs w:val="14"/>
        </w:rPr>
      </w:pPr>
      <w:r w:rsidRPr="00775C2D">
        <w:rPr>
          <w:rFonts w:ascii="Arial" w:eastAsia="SimSun" w:hAnsi="Arial" w:cs="Arial"/>
          <w:sz w:val="14"/>
          <w:szCs w:val="14"/>
        </w:rPr>
        <w:t>................................................................</w:t>
      </w:r>
    </w:p>
    <w:p w:rsidR="00B56C18" w:rsidRPr="00775C2D" w:rsidRDefault="00B56C18" w:rsidP="00B56C18">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B56C18" w:rsidRPr="00775C2D" w:rsidRDefault="00B56C18" w:rsidP="00B56C18">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B56C18" w:rsidRPr="00775C2D" w:rsidRDefault="00B56C18" w:rsidP="009B57E7">
      <w:pPr>
        <w:rPr>
          <w:rFonts w:ascii="Arial" w:hAnsi="Arial" w:cs="Arial"/>
          <w:b/>
          <w:sz w:val="20"/>
          <w:szCs w:val="20"/>
        </w:rPr>
      </w:pPr>
    </w:p>
    <w:p w:rsidR="00B56C18" w:rsidRPr="00775C2D" w:rsidRDefault="00B56C18" w:rsidP="009B57E7">
      <w:pPr>
        <w:rPr>
          <w:rFonts w:ascii="Arial" w:hAnsi="Arial" w:cs="Arial"/>
          <w:b/>
          <w:sz w:val="20"/>
          <w:szCs w:val="20"/>
        </w:rPr>
      </w:pPr>
    </w:p>
    <w:p w:rsidR="00B56C18" w:rsidRPr="00775C2D" w:rsidRDefault="00B56C18" w:rsidP="00B56C18">
      <w:pPr>
        <w:rPr>
          <w:rFonts w:ascii="Arial" w:hAnsi="Arial" w:cs="Arial"/>
          <w:b/>
          <w:bCs/>
          <w:sz w:val="20"/>
          <w:szCs w:val="20"/>
        </w:rPr>
      </w:pPr>
      <w:r w:rsidRPr="00775C2D">
        <w:rPr>
          <w:rFonts w:ascii="Arial" w:hAnsi="Arial" w:cs="Arial"/>
          <w:b/>
          <w:bCs/>
          <w:sz w:val="20"/>
          <w:szCs w:val="20"/>
        </w:rPr>
        <w:t xml:space="preserve">Część  nr 17 </w:t>
      </w:r>
      <w:r w:rsidR="00C245CA" w:rsidRPr="00775C2D">
        <w:rPr>
          <w:rFonts w:ascii="Arial" w:hAnsi="Arial" w:cs="Arial"/>
          <w:b/>
          <w:bCs/>
          <w:sz w:val="20"/>
          <w:szCs w:val="20"/>
        </w:rPr>
        <w:t>Koszule dla pacjentów do zabiegu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B56C18" w:rsidRPr="00775C2D" w:rsidTr="00B56C18">
        <w:trPr>
          <w:trHeight w:val="825"/>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B56C18" w:rsidRPr="00775C2D" w:rsidTr="00B56C18">
        <w:trPr>
          <w:trHeight w:val="60"/>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C245CA" w:rsidRPr="00775C2D" w:rsidTr="00C245CA">
        <w:trPr>
          <w:trHeight w:val="228"/>
        </w:trPr>
        <w:tc>
          <w:tcPr>
            <w:tcW w:w="420" w:type="dxa"/>
            <w:noWrap/>
            <w:vAlign w:val="center"/>
            <w:hideMark/>
          </w:tcPr>
          <w:p w:rsidR="00C245CA" w:rsidRPr="00775C2D" w:rsidRDefault="00C245CA">
            <w:pPr>
              <w:jc w:val="center"/>
              <w:rPr>
                <w:rFonts w:ascii="Arial" w:hAnsi="Arial" w:cs="Arial"/>
                <w:sz w:val="16"/>
                <w:szCs w:val="16"/>
              </w:rPr>
            </w:pPr>
            <w:r w:rsidRPr="00775C2D">
              <w:rPr>
                <w:rFonts w:ascii="Arial" w:hAnsi="Arial" w:cs="Arial"/>
                <w:sz w:val="16"/>
                <w:szCs w:val="16"/>
              </w:rPr>
              <w:lastRenderedPageBreak/>
              <w:t>1</w:t>
            </w:r>
          </w:p>
        </w:tc>
        <w:tc>
          <w:tcPr>
            <w:tcW w:w="3815" w:type="dxa"/>
            <w:hideMark/>
          </w:tcPr>
          <w:p w:rsidR="00C245CA" w:rsidRPr="00775C2D" w:rsidRDefault="00C245CA">
            <w:pPr>
              <w:rPr>
                <w:rFonts w:ascii="Arial" w:hAnsi="Arial" w:cs="Arial"/>
                <w:sz w:val="16"/>
                <w:szCs w:val="16"/>
              </w:rPr>
            </w:pPr>
            <w:r w:rsidRPr="00775C2D">
              <w:rPr>
                <w:rFonts w:ascii="Arial" w:hAnsi="Arial" w:cs="Arial"/>
                <w:sz w:val="16"/>
                <w:szCs w:val="16"/>
              </w:rPr>
              <w:t>Koszula jednorazowego użytku dla pacjenta, rozmiar: L (114x139 cm) i XL (119x152 cm) – bez rękawów, wiązana na troki w pasie, przy szyi zapięcie na taśmę przylepną lub rzep, włóknina SMS o gramaturze min. 35 g/m2, nieprzezierna. Oznakowana jako środek Ochrony Indywidualnej kategorii I. Produkowana zgodnie z ISO 13485 i ISO 14001.</w:t>
            </w:r>
          </w:p>
        </w:tc>
        <w:tc>
          <w:tcPr>
            <w:tcW w:w="1400"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C245CA" w:rsidRPr="00775C2D" w:rsidRDefault="00C245CA">
            <w:pPr>
              <w:jc w:val="center"/>
              <w:rPr>
                <w:rFonts w:ascii="Arial" w:hAnsi="Arial" w:cs="Arial"/>
                <w:sz w:val="16"/>
                <w:szCs w:val="16"/>
              </w:rPr>
            </w:pPr>
            <w:r w:rsidRPr="00775C2D">
              <w:rPr>
                <w:rFonts w:ascii="Arial" w:hAnsi="Arial" w:cs="Arial"/>
                <w:sz w:val="16"/>
                <w:szCs w:val="16"/>
              </w:rPr>
              <w:t>1000</w:t>
            </w:r>
          </w:p>
        </w:tc>
        <w:tc>
          <w:tcPr>
            <w:tcW w:w="1098"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496"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163"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060"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372"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c>
          <w:tcPr>
            <w:tcW w:w="1558" w:type="dxa"/>
            <w:noWrap/>
            <w:vAlign w:val="center"/>
            <w:hideMark/>
          </w:tcPr>
          <w:p w:rsidR="00C245CA" w:rsidRPr="00775C2D" w:rsidRDefault="00C245CA" w:rsidP="00B56C18">
            <w:pPr>
              <w:widowControl/>
              <w:autoSpaceDE/>
              <w:autoSpaceDN/>
              <w:adjustRightInd/>
              <w:jc w:val="center"/>
              <w:rPr>
                <w:rFonts w:ascii="Arial" w:hAnsi="Arial" w:cs="Arial"/>
                <w:i/>
                <w:iCs/>
                <w:sz w:val="20"/>
                <w:szCs w:val="20"/>
              </w:rPr>
            </w:pPr>
          </w:p>
        </w:tc>
      </w:tr>
      <w:tr w:rsidR="00B56C18" w:rsidRPr="00775C2D" w:rsidTr="00B56C18">
        <w:tblPrEx>
          <w:tblLook w:val="0000"/>
        </w:tblPrEx>
        <w:trPr>
          <w:trHeight w:val="210"/>
        </w:trPr>
        <w:tc>
          <w:tcPr>
            <w:tcW w:w="7739" w:type="dxa"/>
            <w:gridSpan w:val="5"/>
            <w:vAlign w:val="center"/>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B56C18" w:rsidRPr="00775C2D" w:rsidRDefault="00B56C18" w:rsidP="00B56C18">
            <w:pPr>
              <w:widowControl/>
              <w:autoSpaceDE/>
              <w:snapToGrid w:val="0"/>
              <w:rPr>
                <w:rFonts w:ascii="Arial" w:hAnsi="Arial" w:cs="Arial"/>
                <w:sz w:val="14"/>
                <w:szCs w:val="14"/>
              </w:rPr>
            </w:pPr>
          </w:p>
        </w:tc>
        <w:tc>
          <w:tcPr>
            <w:tcW w:w="1060" w:type="dxa"/>
            <w:vAlign w:val="bottom"/>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B56C18" w:rsidRPr="00775C2D" w:rsidRDefault="00B56C18" w:rsidP="00B56C18">
            <w:pPr>
              <w:widowControl/>
              <w:autoSpaceDE/>
              <w:snapToGrid w:val="0"/>
              <w:rPr>
                <w:rFonts w:ascii="Arial" w:hAnsi="Arial" w:cs="Arial"/>
                <w:sz w:val="14"/>
                <w:szCs w:val="14"/>
              </w:rPr>
            </w:pPr>
          </w:p>
        </w:tc>
        <w:tc>
          <w:tcPr>
            <w:tcW w:w="1558" w:type="dxa"/>
          </w:tcPr>
          <w:p w:rsidR="00B56C18" w:rsidRPr="00775C2D" w:rsidRDefault="00B56C18" w:rsidP="00B56C18">
            <w:pPr>
              <w:widowControl/>
              <w:autoSpaceDE/>
              <w:snapToGrid w:val="0"/>
              <w:rPr>
                <w:rFonts w:ascii="Arial" w:hAnsi="Arial" w:cs="Arial"/>
                <w:sz w:val="14"/>
                <w:szCs w:val="14"/>
              </w:rPr>
            </w:pPr>
          </w:p>
        </w:tc>
      </w:tr>
    </w:tbl>
    <w:p w:rsidR="00B56C18" w:rsidRPr="00775C2D" w:rsidRDefault="00B56C18" w:rsidP="00B56C18">
      <w:pPr>
        <w:rPr>
          <w:rFonts w:ascii="Arial" w:hAnsi="Arial" w:cs="Arial"/>
          <w:b/>
          <w:bCs/>
          <w:sz w:val="20"/>
          <w:szCs w:val="20"/>
        </w:rPr>
      </w:pPr>
    </w:p>
    <w:p w:rsidR="00B56C18" w:rsidRPr="00775C2D" w:rsidRDefault="00B56C18" w:rsidP="00B56C18">
      <w:pPr>
        <w:ind w:left="9912" w:firstLine="708"/>
        <w:jc w:val="both"/>
        <w:rPr>
          <w:rFonts w:ascii="Arial" w:eastAsia="SimSun" w:hAnsi="Arial" w:cs="Arial"/>
          <w:sz w:val="14"/>
          <w:szCs w:val="14"/>
        </w:rPr>
      </w:pPr>
      <w:r w:rsidRPr="00775C2D">
        <w:rPr>
          <w:rFonts w:ascii="Arial" w:eastAsia="SimSun" w:hAnsi="Arial" w:cs="Arial"/>
          <w:sz w:val="14"/>
          <w:szCs w:val="14"/>
        </w:rPr>
        <w:t>................................................................</w:t>
      </w:r>
    </w:p>
    <w:p w:rsidR="00B56C18" w:rsidRPr="00775C2D" w:rsidRDefault="00B56C18" w:rsidP="00B56C18">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B56C18" w:rsidRPr="00775C2D" w:rsidRDefault="00B56C18" w:rsidP="00B56C18">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B56C18" w:rsidRPr="00775C2D" w:rsidRDefault="00B56C18" w:rsidP="00B56C18">
      <w:pPr>
        <w:rPr>
          <w:rFonts w:ascii="Arial" w:hAnsi="Arial" w:cs="Arial"/>
          <w:b/>
          <w:sz w:val="20"/>
          <w:szCs w:val="20"/>
        </w:rPr>
      </w:pPr>
    </w:p>
    <w:p w:rsidR="00B56C18" w:rsidRPr="00775C2D" w:rsidRDefault="00B56C18" w:rsidP="00B56C18">
      <w:pPr>
        <w:rPr>
          <w:rFonts w:ascii="Arial" w:hAnsi="Arial" w:cs="Arial"/>
          <w:b/>
          <w:bCs/>
          <w:sz w:val="20"/>
          <w:szCs w:val="20"/>
        </w:rPr>
      </w:pPr>
      <w:r w:rsidRPr="00775C2D">
        <w:rPr>
          <w:rFonts w:ascii="Arial" w:hAnsi="Arial" w:cs="Arial"/>
          <w:b/>
          <w:bCs/>
          <w:sz w:val="20"/>
          <w:szCs w:val="20"/>
        </w:rPr>
        <w:t xml:space="preserve">Część  nr 18 </w:t>
      </w:r>
      <w:r w:rsidR="006E4E2E" w:rsidRPr="00775C2D">
        <w:rPr>
          <w:rFonts w:ascii="Arial" w:hAnsi="Arial" w:cs="Arial"/>
          <w:b/>
          <w:bCs/>
          <w:sz w:val="20"/>
          <w:szCs w:val="20"/>
        </w:rPr>
        <w:t>Serweta z włókniny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B56C18" w:rsidRPr="00775C2D" w:rsidTr="00B56C18">
        <w:trPr>
          <w:trHeight w:val="825"/>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B56C18" w:rsidRPr="00775C2D" w:rsidTr="00B56C18">
        <w:trPr>
          <w:trHeight w:val="60"/>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E4E2E" w:rsidRPr="00775C2D" w:rsidTr="006E4E2E">
        <w:trPr>
          <w:trHeight w:val="215"/>
        </w:trPr>
        <w:tc>
          <w:tcPr>
            <w:tcW w:w="420"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6E4E2E" w:rsidRPr="00775C2D" w:rsidRDefault="006E4E2E">
            <w:pPr>
              <w:rPr>
                <w:rFonts w:ascii="Arial" w:hAnsi="Arial" w:cs="Arial"/>
                <w:sz w:val="16"/>
                <w:szCs w:val="16"/>
              </w:rPr>
            </w:pPr>
            <w:r w:rsidRPr="00775C2D">
              <w:rPr>
                <w:rFonts w:ascii="Arial" w:hAnsi="Arial" w:cs="Arial"/>
                <w:sz w:val="16"/>
                <w:szCs w:val="16"/>
              </w:rPr>
              <w:t xml:space="preserve">Serwetka z włókniny PP + PE jałowa, jednorazowa ,  dwu- warstwowa z centralnym otworem </w:t>
            </w:r>
            <w:proofErr w:type="spellStart"/>
            <w:r w:rsidRPr="00775C2D">
              <w:rPr>
                <w:rFonts w:ascii="Arial" w:hAnsi="Arial" w:cs="Arial"/>
                <w:sz w:val="16"/>
                <w:szCs w:val="16"/>
              </w:rPr>
              <w:t>samoprzylepnym,włóknina</w:t>
            </w:r>
            <w:proofErr w:type="spellEnd"/>
            <w:r w:rsidRPr="00775C2D">
              <w:rPr>
                <w:rFonts w:ascii="Arial" w:hAnsi="Arial" w:cs="Arial"/>
                <w:sz w:val="16"/>
                <w:szCs w:val="16"/>
              </w:rPr>
              <w:t xml:space="preserve"> dobrze </w:t>
            </w:r>
            <w:proofErr w:type="spellStart"/>
            <w:r w:rsidRPr="00775C2D">
              <w:rPr>
                <w:rFonts w:ascii="Arial" w:hAnsi="Arial" w:cs="Arial"/>
                <w:sz w:val="16"/>
                <w:szCs w:val="16"/>
              </w:rPr>
              <w:t>wchłanialna</w:t>
            </w:r>
            <w:proofErr w:type="spellEnd"/>
            <w:r w:rsidRPr="00775C2D">
              <w:rPr>
                <w:rFonts w:ascii="Arial" w:hAnsi="Arial" w:cs="Arial"/>
                <w:sz w:val="16"/>
                <w:szCs w:val="16"/>
              </w:rPr>
              <w:t xml:space="preserve"> , wielkość serwety 75 x 90 cm ,prostokątna z otworem w środku-10cm lub 9 x12 cm lub regulowanym otworem</w:t>
            </w:r>
          </w:p>
        </w:tc>
        <w:tc>
          <w:tcPr>
            <w:tcW w:w="1400" w:type="dxa"/>
            <w:noWrap/>
            <w:vAlign w:val="center"/>
            <w:hideMark/>
          </w:tcPr>
          <w:p w:rsidR="006E4E2E" w:rsidRPr="00775C2D" w:rsidRDefault="006E4E2E">
            <w:pPr>
              <w:jc w:val="center"/>
              <w:rPr>
                <w:rFonts w:ascii="Arial" w:hAnsi="Arial" w:cs="Arial"/>
                <w:sz w:val="16"/>
                <w:szCs w:val="16"/>
              </w:rPr>
            </w:pPr>
            <w:proofErr w:type="spellStart"/>
            <w:r w:rsidRPr="00775C2D">
              <w:rPr>
                <w:rFonts w:ascii="Arial" w:hAnsi="Arial" w:cs="Arial"/>
                <w:sz w:val="16"/>
                <w:szCs w:val="16"/>
              </w:rPr>
              <w:t>szt</w:t>
            </w:r>
            <w:proofErr w:type="spellEnd"/>
          </w:p>
        </w:tc>
        <w:tc>
          <w:tcPr>
            <w:tcW w:w="1006"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400</w:t>
            </w:r>
          </w:p>
        </w:tc>
        <w:tc>
          <w:tcPr>
            <w:tcW w:w="109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496"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163"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060"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372"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55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r>
      <w:tr w:rsidR="006E4E2E" w:rsidRPr="00775C2D" w:rsidTr="006E4E2E">
        <w:trPr>
          <w:trHeight w:val="215"/>
        </w:trPr>
        <w:tc>
          <w:tcPr>
            <w:tcW w:w="420"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2</w:t>
            </w:r>
          </w:p>
        </w:tc>
        <w:tc>
          <w:tcPr>
            <w:tcW w:w="3815" w:type="dxa"/>
            <w:vAlign w:val="center"/>
            <w:hideMark/>
          </w:tcPr>
          <w:p w:rsidR="006E4E2E" w:rsidRPr="00775C2D" w:rsidRDefault="006E4E2E">
            <w:pPr>
              <w:rPr>
                <w:rFonts w:ascii="Arial" w:hAnsi="Arial" w:cs="Arial"/>
                <w:sz w:val="16"/>
                <w:szCs w:val="16"/>
              </w:rPr>
            </w:pPr>
            <w:r w:rsidRPr="00775C2D">
              <w:rPr>
                <w:rFonts w:ascii="Arial" w:hAnsi="Arial" w:cs="Arial"/>
                <w:sz w:val="16"/>
                <w:szCs w:val="16"/>
              </w:rPr>
              <w:t xml:space="preserve">Serwetka z włókniny PP + PE jałowa, jednorazowa ,  dwu- warstwowa z centralnym otworem </w:t>
            </w:r>
            <w:proofErr w:type="spellStart"/>
            <w:r w:rsidRPr="00775C2D">
              <w:rPr>
                <w:rFonts w:ascii="Arial" w:hAnsi="Arial" w:cs="Arial"/>
                <w:sz w:val="16"/>
                <w:szCs w:val="16"/>
              </w:rPr>
              <w:t>samoprzylepnym,włóknina</w:t>
            </w:r>
            <w:proofErr w:type="spellEnd"/>
            <w:r w:rsidRPr="00775C2D">
              <w:rPr>
                <w:rFonts w:ascii="Arial" w:hAnsi="Arial" w:cs="Arial"/>
                <w:sz w:val="16"/>
                <w:szCs w:val="16"/>
              </w:rPr>
              <w:t xml:space="preserve"> dobrze </w:t>
            </w:r>
            <w:proofErr w:type="spellStart"/>
            <w:r w:rsidRPr="00775C2D">
              <w:rPr>
                <w:rFonts w:ascii="Arial" w:hAnsi="Arial" w:cs="Arial"/>
                <w:sz w:val="16"/>
                <w:szCs w:val="16"/>
              </w:rPr>
              <w:t>wchłanialna</w:t>
            </w:r>
            <w:proofErr w:type="spellEnd"/>
            <w:r w:rsidRPr="00775C2D">
              <w:rPr>
                <w:rFonts w:ascii="Arial" w:hAnsi="Arial" w:cs="Arial"/>
                <w:sz w:val="16"/>
                <w:szCs w:val="16"/>
              </w:rPr>
              <w:t xml:space="preserve"> , wielkość serwety 45 x 75 cm ,prostokątna z otworem w środku z możliwością dostosowania średnicy otworu.</w:t>
            </w:r>
          </w:p>
        </w:tc>
        <w:tc>
          <w:tcPr>
            <w:tcW w:w="1400" w:type="dxa"/>
            <w:noWrap/>
            <w:vAlign w:val="center"/>
            <w:hideMark/>
          </w:tcPr>
          <w:p w:rsidR="006E4E2E" w:rsidRPr="00775C2D" w:rsidRDefault="006E4E2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450</w:t>
            </w:r>
          </w:p>
        </w:tc>
        <w:tc>
          <w:tcPr>
            <w:tcW w:w="109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496"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163"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060"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372"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55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r>
      <w:tr w:rsidR="006E4E2E" w:rsidRPr="00775C2D" w:rsidTr="006E4E2E">
        <w:trPr>
          <w:trHeight w:val="215"/>
        </w:trPr>
        <w:tc>
          <w:tcPr>
            <w:tcW w:w="420"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3</w:t>
            </w:r>
          </w:p>
        </w:tc>
        <w:tc>
          <w:tcPr>
            <w:tcW w:w="3815" w:type="dxa"/>
            <w:vAlign w:val="center"/>
            <w:hideMark/>
          </w:tcPr>
          <w:p w:rsidR="006E4E2E" w:rsidRPr="00775C2D" w:rsidRDefault="006E4E2E">
            <w:pPr>
              <w:rPr>
                <w:rFonts w:ascii="Arial" w:hAnsi="Arial" w:cs="Arial"/>
                <w:sz w:val="16"/>
                <w:szCs w:val="16"/>
              </w:rPr>
            </w:pPr>
            <w:r w:rsidRPr="00775C2D">
              <w:rPr>
                <w:rFonts w:ascii="Arial" w:hAnsi="Arial" w:cs="Arial"/>
                <w:sz w:val="16"/>
                <w:szCs w:val="16"/>
              </w:rPr>
              <w:t xml:space="preserve">Serwetka z włókniny PP + PE jałowa, jednorazowa ,  dwu- warstwowa z centralnym otworem </w:t>
            </w:r>
            <w:proofErr w:type="spellStart"/>
            <w:r w:rsidRPr="00775C2D">
              <w:rPr>
                <w:rFonts w:ascii="Arial" w:hAnsi="Arial" w:cs="Arial"/>
                <w:sz w:val="16"/>
                <w:szCs w:val="16"/>
              </w:rPr>
              <w:t>samoprzylepnym,włóknina</w:t>
            </w:r>
            <w:proofErr w:type="spellEnd"/>
            <w:r w:rsidRPr="00775C2D">
              <w:rPr>
                <w:rFonts w:ascii="Arial" w:hAnsi="Arial" w:cs="Arial"/>
                <w:sz w:val="16"/>
                <w:szCs w:val="16"/>
              </w:rPr>
              <w:t xml:space="preserve"> dobrze </w:t>
            </w:r>
            <w:proofErr w:type="spellStart"/>
            <w:r w:rsidRPr="00775C2D">
              <w:rPr>
                <w:rFonts w:ascii="Arial" w:hAnsi="Arial" w:cs="Arial"/>
                <w:sz w:val="16"/>
                <w:szCs w:val="16"/>
              </w:rPr>
              <w:t>wchłanialna</w:t>
            </w:r>
            <w:proofErr w:type="spellEnd"/>
            <w:r w:rsidRPr="00775C2D">
              <w:rPr>
                <w:rFonts w:ascii="Arial" w:hAnsi="Arial" w:cs="Arial"/>
                <w:sz w:val="16"/>
                <w:szCs w:val="16"/>
              </w:rPr>
              <w:t xml:space="preserve"> , wielkość serwety 50 x 60 cm ,prostokątna z otworem w środku-7 cm</w:t>
            </w:r>
          </w:p>
        </w:tc>
        <w:tc>
          <w:tcPr>
            <w:tcW w:w="1400" w:type="dxa"/>
            <w:noWrap/>
            <w:vAlign w:val="center"/>
            <w:hideMark/>
          </w:tcPr>
          <w:p w:rsidR="006E4E2E" w:rsidRPr="00775C2D" w:rsidRDefault="006E4E2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500</w:t>
            </w:r>
          </w:p>
        </w:tc>
        <w:tc>
          <w:tcPr>
            <w:tcW w:w="109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496"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163"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060"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372"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55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r>
      <w:tr w:rsidR="006E4E2E" w:rsidRPr="00775C2D" w:rsidTr="006E4E2E">
        <w:trPr>
          <w:trHeight w:val="215"/>
        </w:trPr>
        <w:tc>
          <w:tcPr>
            <w:tcW w:w="420"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4</w:t>
            </w:r>
          </w:p>
        </w:tc>
        <w:tc>
          <w:tcPr>
            <w:tcW w:w="3815" w:type="dxa"/>
            <w:vAlign w:val="center"/>
            <w:hideMark/>
          </w:tcPr>
          <w:p w:rsidR="006E4E2E" w:rsidRPr="00775C2D" w:rsidRDefault="006E4E2E">
            <w:pPr>
              <w:rPr>
                <w:rFonts w:ascii="Arial" w:hAnsi="Arial" w:cs="Arial"/>
                <w:sz w:val="16"/>
                <w:szCs w:val="16"/>
              </w:rPr>
            </w:pPr>
            <w:r w:rsidRPr="00775C2D">
              <w:rPr>
                <w:rFonts w:ascii="Arial" w:hAnsi="Arial" w:cs="Arial"/>
                <w:sz w:val="16"/>
                <w:szCs w:val="16"/>
              </w:rPr>
              <w:t xml:space="preserve">Serwetka z włókniny PP + PE jałowa, jednorazowa ,  dwu- warstwowa z centralnym otworem </w:t>
            </w:r>
            <w:proofErr w:type="spellStart"/>
            <w:r w:rsidRPr="00775C2D">
              <w:rPr>
                <w:rFonts w:ascii="Arial" w:hAnsi="Arial" w:cs="Arial"/>
                <w:sz w:val="16"/>
                <w:szCs w:val="16"/>
              </w:rPr>
              <w:t>samoprzylepnym,włóknina</w:t>
            </w:r>
            <w:proofErr w:type="spellEnd"/>
            <w:r w:rsidRPr="00775C2D">
              <w:rPr>
                <w:rFonts w:ascii="Arial" w:hAnsi="Arial" w:cs="Arial"/>
                <w:sz w:val="16"/>
                <w:szCs w:val="16"/>
              </w:rPr>
              <w:t xml:space="preserve"> dobrze </w:t>
            </w:r>
            <w:proofErr w:type="spellStart"/>
            <w:r w:rsidRPr="00775C2D">
              <w:rPr>
                <w:rFonts w:ascii="Arial" w:hAnsi="Arial" w:cs="Arial"/>
                <w:sz w:val="16"/>
                <w:szCs w:val="16"/>
              </w:rPr>
              <w:t>wchłanialna</w:t>
            </w:r>
            <w:proofErr w:type="spellEnd"/>
            <w:r w:rsidRPr="00775C2D">
              <w:rPr>
                <w:rFonts w:ascii="Arial" w:hAnsi="Arial" w:cs="Arial"/>
                <w:sz w:val="16"/>
                <w:szCs w:val="16"/>
              </w:rPr>
              <w:t xml:space="preserve"> , wielkość serwety 120 x 80 cm ,prostokątna z otworem w środku-20/5 cm</w:t>
            </w:r>
          </w:p>
        </w:tc>
        <w:tc>
          <w:tcPr>
            <w:tcW w:w="1400" w:type="dxa"/>
            <w:noWrap/>
            <w:vAlign w:val="center"/>
            <w:hideMark/>
          </w:tcPr>
          <w:p w:rsidR="006E4E2E" w:rsidRPr="00775C2D" w:rsidRDefault="006E4E2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6E4E2E" w:rsidRPr="00775C2D" w:rsidRDefault="006E4E2E">
            <w:pPr>
              <w:jc w:val="center"/>
              <w:rPr>
                <w:rFonts w:ascii="Arial" w:hAnsi="Arial" w:cs="Arial"/>
                <w:sz w:val="16"/>
                <w:szCs w:val="16"/>
              </w:rPr>
            </w:pPr>
            <w:r w:rsidRPr="00775C2D">
              <w:rPr>
                <w:rFonts w:ascii="Arial" w:hAnsi="Arial" w:cs="Arial"/>
                <w:sz w:val="16"/>
                <w:szCs w:val="16"/>
              </w:rPr>
              <w:t>1000</w:t>
            </w:r>
          </w:p>
        </w:tc>
        <w:tc>
          <w:tcPr>
            <w:tcW w:w="109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496"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163"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060"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372"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c>
          <w:tcPr>
            <w:tcW w:w="1558" w:type="dxa"/>
            <w:noWrap/>
            <w:vAlign w:val="center"/>
            <w:hideMark/>
          </w:tcPr>
          <w:p w:rsidR="006E4E2E" w:rsidRPr="00775C2D" w:rsidRDefault="006E4E2E" w:rsidP="00B56C18">
            <w:pPr>
              <w:widowControl/>
              <w:autoSpaceDE/>
              <w:autoSpaceDN/>
              <w:adjustRightInd/>
              <w:jc w:val="center"/>
              <w:rPr>
                <w:rFonts w:ascii="Arial" w:hAnsi="Arial" w:cs="Arial"/>
                <w:i/>
                <w:iCs/>
                <w:sz w:val="20"/>
                <w:szCs w:val="20"/>
              </w:rPr>
            </w:pPr>
          </w:p>
        </w:tc>
      </w:tr>
      <w:tr w:rsidR="00B56C18" w:rsidRPr="00775C2D" w:rsidTr="00B56C18">
        <w:tblPrEx>
          <w:tblLook w:val="0000"/>
        </w:tblPrEx>
        <w:trPr>
          <w:trHeight w:val="210"/>
        </w:trPr>
        <w:tc>
          <w:tcPr>
            <w:tcW w:w="7739" w:type="dxa"/>
            <w:gridSpan w:val="5"/>
            <w:vAlign w:val="center"/>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B56C18" w:rsidRPr="00775C2D" w:rsidRDefault="00B56C18" w:rsidP="00B56C18">
            <w:pPr>
              <w:widowControl/>
              <w:autoSpaceDE/>
              <w:snapToGrid w:val="0"/>
              <w:rPr>
                <w:rFonts w:ascii="Arial" w:hAnsi="Arial" w:cs="Arial"/>
                <w:sz w:val="14"/>
                <w:szCs w:val="14"/>
              </w:rPr>
            </w:pPr>
          </w:p>
        </w:tc>
        <w:tc>
          <w:tcPr>
            <w:tcW w:w="1060" w:type="dxa"/>
            <w:vAlign w:val="bottom"/>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B56C18" w:rsidRPr="00775C2D" w:rsidRDefault="00B56C18" w:rsidP="00B56C18">
            <w:pPr>
              <w:widowControl/>
              <w:autoSpaceDE/>
              <w:snapToGrid w:val="0"/>
              <w:rPr>
                <w:rFonts w:ascii="Arial" w:hAnsi="Arial" w:cs="Arial"/>
                <w:sz w:val="14"/>
                <w:szCs w:val="14"/>
              </w:rPr>
            </w:pPr>
          </w:p>
        </w:tc>
        <w:tc>
          <w:tcPr>
            <w:tcW w:w="1558" w:type="dxa"/>
          </w:tcPr>
          <w:p w:rsidR="00B56C18" w:rsidRPr="00775C2D" w:rsidRDefault="00B56C18" w:rsidP="00B56C18">
            <w:pPr>
              <w:widowControl/>
              <w:autoSpaceDE/>
              <w:snapToGrid w:val="0"/>
              <w:rPr>
                <w:rFonts w:ascii="Arial" w:hAnsi="Arial" w:cs="Arial"/>
                <w:sz w:val="14"/>
                <w:szCs w:val="14"/>
              </w:rPr>
            </w:pPr>
          </w:p>
        </w:tc>
      </w:tr>
    </w:tbl>
    <w:p w:rsidR="00B56C18" w:rsidRPr="00775C2D" w:rsidRDefault="00B56C18" w:rsidP="00B56C18">
      <w:pPr>
        <w:rPr>
          <w:rFonts w:ascii="Arial" w:hAnsi="Arial" w:cs="Arial"/>
          <w:b/>
          <w:bCs/>
          <w:sz w:val="20"/>
          <w:szCs w:val="20"/>
        </w:rPr>
      </w:pPr>
    </w:p>
    <w:p w:rsidR="00B56C18" w:rsidRPr="00775C2D" w:rsidRDefault="00B56C18" w:rsidP="00B56C18">
      <w:pPr>
        <w:ind w:left="9912" w:firstLine="708"/>
        <w:jc w:val="both"/>
        <w:rPr>
          <w:rFonts w:ascii="Arial" w:eastAsia="SimSun" w:hAnsi="Arial" w:cs="Arial"/>
          <w:sz w:val="14"/>
          <w:szCs w:val="14"/>
        </w:rPr>
      </w:pPr>
      <w:r w:rsidRPr="00775C2D">
        <w:rPr>
          <w:rFonts w:ascii="Arial" w:eastAsia="SimSun" w:hAnsi="Arial" w:cs="Arial"/>
          <w:sz w:val="14"/>
          <w:szCs w:val="14"/>
        </w:rPr>
        <w:t>................................................................</w:t>
      </w:r>
    </w:p>
    <w:p w:rsidR="00B56C18" w:rsidRPr="00775C2D" w:rsidRDefault="00B56C18" w:rsidP="00B56C18">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B56C18" w:rsidRPr="00775C2D" w:rsidRDefault="00B56C18" w:rsidP="00B56C18">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B56C18" w:rsidRPr="00775C2D" w:rsidRDefault="00B56C18" w:rsidP="00B56C18">
      <w:pPr>
        <w:rPr>
          <w:rFonts w:ascii="Arial" w:hAnsi="Arial" w:cs="Arial"/>
          <w:b/>
          <w:sz w:val="20"/>
          <w:szCs w:val="20"/>
        </w:rPr>
      </w:pPr>
    </w:p>
    <w:p w:rsidR="00B56C18" w:rsidRPr="00775C2D" w:rsidRDefault="00B56C18" w:rsidP="00B56C18">
      <w:pPr>
        <w:rPr>
          <w:rFonts w:ascii="Arial" w:hAnsi="Arial" w:cs="Arial"/>
          <w:b/>
          <w:bCs/>
          <w:sz w:val="20"/>
          <w:szCs w:val="20"/>
        </w:rPr>
      </w:pPr>
      <w:r w:rsidRPr="00775C2D">
        <w:rPr>
          <w:rFonts w:ascii="Arial" w:hAnsi="Arial" w:cs="Arial"/>
          <w:b/>
          <w:bCs/>
          <w:sz w:val="20"/>
          <w:szCs w:val="20"/>
        </w:rPr>
        <w:lastRenderedPageBreak/>
        <w:t>Część  nr 1</w:t>
      </w:r>
      <w:r w:rsidR="00702762" w:rsidRPr="00775C2D">
        <w:rPr>
          <w:rFonts w:ascii="Arial" w:hAnsi="Arial" w:cs="Arial"/>
          <w:b/>
          <w:bCs/>
          <w:sz w:val="20"/>
          <w:szCs w:val="20"/>
        </w:rPr>
        <w:t xml:space="preserve">9 </w:t>
      </w:r>
      <w:r w:rsidR="006E4E2E" w:rsidRPr="00775C2D">
        <w:rPr>
          <w:rFonts w:ascii="Arial" w:hAnsi="Arial" w:cs="Arial"/>
          <w:b/>
          <w:bCs/>
          <w:sz w:val="20"/>
          <w:szCs w:val="20"/>
        </w:rPr>
        <w:t>Maski, czepki, fartuchy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B56C18" w:rsidRPr="00775C2D" w:rsidTr="00B56C18">
        <w:trPr>
          <w:trHeight w:val="825"/>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B56C18" w:rsidRPr="00775C2D" w:rsidTr="00B56C18">
        <w:trPr>
          <w:trHeight w:val="60"/>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1</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 xml:space="preserve">Maska medyczna chirurgiczna wykonana z trzech warstw włóknin, wyposażona w sztywnik zapewniający łatwe dopasowanie się maski do kształtu twarzy, na </w:t>
            </w:r>
            <w:proofErr w:type="spellStart"/>
            <w:r w:rsidRPr="00775C2D">
              <w:rPr>
                <w:rFonts w:ascii="Arial" w:hAnsi="Arial" w:cs="Arial"/>
                <w:sz w:val="16"/>
                <w:szCs w:val="16"/>
              </w:rPr>
              <w:t>torki</w:t>
            </w:r>
            <w:proofErr w:type="spellEnd"/>
            <w:r w:rsidRPr="00775C2D">
              <w:rPr>
                <w:rFonts w:ascii="Arial" w:hAnsi="Arial" w:cs="Arial"/>
                <w:sz w:val="16"/>
                <w:szCs w:val="16"/>
              </w:rPr>
              <w:t xml:space="preserve">. Skuteczność filtracji bakteryjnej minimum 98%. Maska typu II zgodnie z EN 14683. </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10000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2</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Damski</w:t>
            </w:r>
            <w:r w:rsidRPr="00775C2D">
              <w:rPr>
                <w:rFonts w:ascii="Arial" w:hAnsi="Arial" w:cs="Arial"/>
                <w:sz w:val="16"/>
                <w:szCs w:val="16"/>
              </w:rPr>
              <w:br/>
              <w:t xml:space="preserve">Czepek o kroju furażerki ściągany gumką z tyłu, oddychający z możliwością wywijania – wysokość z przodu min. 16 +/-0,5 cm, wykonany z oddychającej włókniny </w:t>
            </w:r>
            <w:proofErr w:type="spellStart"/>
            <w:r w:rsidRPr="00775C2D">
              <w:rPr>
                <w:rFonts w:ascii="Arial" w:hAnsi="Arial" w:cs="Arial"/>
                <w:sz w:val="16"/>
                <w:szCs w:val="16"/>
              </w:rPr>
              <w:t>Spunlace</w:t>
            </w:r>
            <w:proofErr w:type="spellEnd"/>
            <w:r w:rsidRPr="00775C2D">
              <w:rPr>
                <w:rFonts w:ascii="Arial" w:hAnsi="Arial" w:cs="Arial"/>
                <w:sz w:val="16"/>
                <w:szCs w:val="16"/>
              </w:rPr>
              <w:t xml:space="preserve"> o gramaturze 25 g/m2. Dostępny w co najmniej 5 kolorach (niebieski, zielony). Zgodny z EN 13485 i EN 14001, potwierdzone certyfikatem.</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6500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3</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Męski</w:t>
            </w:r>
            <w:r w:rsidRPr="00775C2D">
              <w:rPr>
                <w:rFonts w:ascii="Arial" w:hAnsi="Arial" w:cs="Arial"/>
                <w:sz w:val="16"/>
                <w:szCs w:val="16"/>
              </w:rPr>
              <w:br/>
              <w:t xml:space="preserve">Czepek o kroju furażerki uniwersalny, oddychający z możliwością wywijania, wiązany na troki, część boczna wykonana z wzmocnionej włókniny absorpcyjnej pochłaniającej pot o gramaturze 47 g/m2, część górna przewiewna z polipropylenu SMS o gramaturze </w:t>
            </w:r>
            <w:proofErr w:type="spellStart"/>
            <w:r w:rsidRPr="00775C2D">
              <w:rPr>
                <w:rFonts w:ascii="Arial" w:hAnsi="Arial" w:cs="Arial"/>
                <w:sz w:val="16"/>
                <w:szCs w:val="16"/>
              </w:rPr>
              <w:t>max</w:t>
            </w:r>
            <w:proofErr w:type="spellEnd"/>
            <w:r w:rsidRPr="00775C2D">
              <w:rPr>
                <w:rFonts w:ascii="Arial" w:hAnsi="Arial" w:cs="Arial"/>
                <w:sz w:val="16"/>
                <w:szCs w:val="16"/>
              </w:rPr>
              <w:t>. 10 g/m2. ( zielony, niebieski). Zgodny z EN 13485 i EN 14001, potwierdzone certyfikatem.</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3000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4</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 xml:space="preserve">Chirurgiczne pokrowce na buty w kolorze zielonym , wykonane z grubej mocnej włókniny, nietoksyczne, niepylące, oddychające, do </w:t>
            </w:r>
            <w:proofErr w:type="spellStart"/>
            <w:r w:rsidRPr="00775C2D">
              <w:rPr>
                <w:rFonts w:ascii="Arial" w:hAnsi="Arial" w:cs="Arial"/>
                <w:sz w:val="16"/>
                <w:szCs w:val="16"/>
              </w:rPr>
              <w:t>stoswania</w:t>
            </w:r>
            <w:proofErr w:type="spellEnd"/>
            <w:r w:rsidRPr="00775C2D">
              <w:rPr>
                <w:rFonts w:ascii="Arial" w:hAnsi="Arial" w:cs="Arial"/>
                <w:sz w:val="16"/>
                <w:szCs w:val="16"/>
              </w:rPr>
              <w:t xml:space="preserve"> w środowisku czystych pomieszczeń.</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5800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5</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Okrągły czepek pielęgniarski w kolorze białym  wykonany z przewiewnej włókniny, ściągnięty lekko gumką. Sposób pakowania w kartony gwarantujący higieniczne przechowywanie i wyjmowanie</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3500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6</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 xml:space="preserve">Fartuch </w:t>
            </w:r>
            <w:proofErr w:type="spellStart"/>
            <w:r w:rsidRPr="00775C2D">
              <w:rPr>
                <w:rFonts w:ascii="Arial" w:hAnsi="Arial" w:cs="Arial"/>
                <w:sz w:val="16"/>
                <w:szCs w:val="16"/>
              </w:rPr>
              <w:t>fizelinowy</w:t>
            </w:r>
            <w:proofErr w:type="spellEnd"/>
            <w:r w:rsidRPr="00775C2D">
              <w:rPr>
                <w:rFonts w:ascii="Arial" w:hAnsi="Arial" w:cs="Arial"/>
                <w:sz w:val="16"/>
                <w:szCs w:val="16"/>
              </w:rPr>
              <w:t xml:space="preserve"> w kolorze niebieskim lub zielonym wiązany wykonany z włókniny polipropylenowej o gramaturze 25 g/m2, rękawy zakończone elastyczną gumką, nici poliestrowe, wyrób medyczny. Opakowanie jednostkowe torba foliowa: 10 szt. Opakowanie zbiorcze 20 opakowań jednostkowych: 200 szt.</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10000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A114B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7</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 xml:space="preserve">Fartuch </w:t>
            </w:r>
            <w:proofErr w:type="spellStart"/>
            <w:r w:rsidRPr="00775C2D">
              <w:rPr>
                <w:rFonts w:ascii="Arial" w:hAnsi="Arial" w:cs="Arial"/>
                <w:sz w:val="16"/>
                <w:szCs w:val="16"/>
              </w:rPr>
              <w:t>fizelinowy</w:t>
            </w:r>
            <w:proofErr w:type="spellEnd"/>
            <w:r w:rsidRPr="00775C2D">
              <w:rPr>
                <w:rFonts w:ascii="Arial" w:hAnsi="Arial" w:cs="Arial"/>
                <w:sz w:val="16"/>
                <w:szCs w:val="16"/>
              </w:rPr>
              <w:t xml:space="preserve"> w kolorze białym wiązany wykonany z włókniny polipropylenowej o gramaturze 25 g/m2, rękawy zakończone elastyczną gumką, nici poliestrowe, wyrób </w:t>
            </w:r>
            <w:r w:rsidRPr="00775C2D">
              <w:rPr>
                <w:rFonts w:ascii="Arial" w:hAnsi="Arial" w:cs="Arial"/>
                <w:sz w:val="16"/>
                <w:szCs w:val="16"/>
              </w:rPr>
              <w:lastRenderedPageBreak/>
              <w:t>medyczny. Opakowanie jednostkowe torba foliowa: 10 szt. Opakowanie zbiorcze 20 opakowań jednostkowych: 200 szt.</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lastRenderedPageBreak/>
              <w:t>szt.</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7000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A114BE" w:rsidRPr="00775C2D" w:rsidTr="006E4E2E">
        <w:trPr>
          <w:trHeight w:val="211"/>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lastRenderedPageBreak/>
              <w:t>8</w:t>
            </w:r>
          </w:p>
        </w:tc>
        <w:tc>
          <w:tcPr>
            <w:tcW w:w="3815" w:type="dxa"/>
            <w:vAlign w:val="center"/>
            <w:hideMark/>
          </w:tcPr>
          <w:p w:rsidR="00A114BE" w:rsidRPr="00775C2D" w:rsidRDefault="00A114BE">
            <w:pPr>
              <w:rPr>
                <w:rFonts w:ascii="Arial" w:hAnsi="Arial" w:cs="Arial"/>
                <w:sz w:val="16"/>
                <w:szCs w:val="16"/>
              </w:rPr>
            </w:pPr>
            <w:r w:rsidRPr="00775C2D">
              <w:rPr>
                <w:rFonts w:ascii="Arial" w:hAnsi="Arial" w:cs="Arial"/>
                <w:sz w:val="16"/>
                <w:szCs w:val="16"/>
              </w:rPr>
              <w:t>Fartuch foliowy, pakowany pojedynczo</w:t>
            </w:r>
          </w:p>
        </w:tc>
        <w:tc>
          <w:tcPr>
            <w:tcW w:w="1400" w:type="dxa"/>
            <w:noWrap/>
            <w:vAlign w:val="center"/>
            <w:hideMark/>
          </w:tcPr>
          <w:p w:rsidR="00A114BE" w:rsidRPr="00775C2D" w:rsidRDefault="00A114BE">
            <w:pPr>
              <w:jc w:val="center"/>
              <w:rPr>
                <w:rFonts w:ascii="Arial" w:hAnsi="Arial" w:cs="Arial"/>
                <w:sz w:val="16"/>
                <w:szCs w:val="16"/>
              </w:rPr>
            </w:pPr>
            <w:r w:rsidRPr="00775C2D">
              <w:rPr>
                <w:rFonts w:ascii="Arial" w:hAnsi="Arial" w:cs="Arial"/>
                <w:sz w:val="16"/>
                <w:szCs w:val="16"/>
              </w:rPr>
              <w:t>sztuka</w:t>
            </w:r>
          </w:p>
        </w:tc>
        <w:tc>
          <w:tcPr>
            <w:tcW w:w="1006" w:type="dxa"/>
            <w:noWrap/>
            <w:vAlign w:val="center"/>
            <w:hideMark/>
          </w:tcPr>
          <w:p w:rsidR="00A114BE" w:rsidRPr="00775C2D" w:rsidRDefault="00A114BE">
            <w:pPr>
              <w:jc w:val="center"/>
              <w:rPr>
                <w:rFonts w:ascii="Arial" w:hAnsi="Arial" w:cs="Arial"/>
                <w:sz w:val="16"/>
                <w:szCs w:val="16"/>
              </w:rPr>
            </w:pPr>
            <w:r w:rsidRPr="00775C2D">
              <w:rPr>
                <w:rFonts w:ascii="Arial" w:hAnsi="Arial" w:cs="Arial"/>
                <w:sz w:val="16"/>
                <w:szCs w:val="16"/>
              </w:rPr>
              <w:t>15000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B56C18" w:rsidRPr="00775C2D" w:rsidTr="00B56C18">
        <w:tblPrEx>
          <w:tblLook w:val="0000"/>
        </w:tblPrEx>
        <w:trPr>
          <w:trHeight w:val="210"/>
        </w:trPr>
        <w:tc>
          <w:tcPr>
            <w:tcW w:w="7739" w:type="dxa"/>
            <w:gridSpan w:val="5"/>
            <w:vAlign w:val="center"/>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B56C18" w:rsidRPr="00775C2D" w:rsidRDefault="00B56C18" w:rsidP="00B56C18">
            <w:pPr>
              <w:widowControl/>
              <w:autoSpaceDE/>
              <w:snapToGrid w:val="0"/>
              <w:rPr>
                <w:rFonts w:ascii="Arial" w:hAnsi="Arial" w:cs="Arial"/>
                <w:sz w:val="14"/>
                <w:szCs w:val="14"/>
              </w:rPr>
            </w:pPr>
          </w:p>
        </w:tc>
        <w:tc>
          <w:tcPr>
            <w:tcW w:w="1060" w:type="dxa"/>
            <w:vAlign w:val="bottom"/>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B56C18" w:rsidRPr="00775C2D" w:rsidRDefault="00B56C18" w:rsidP="00B56C18">
            <w:pPr>
              <w:widowControl/>
              <w:autoSpaceDE/>
              <w:snapToGrid w:val="0"/>
              <w:rPr>
                <w:rFonts w:ascii="Arial" w:hAnsi="Arial" w:cs="Arial"/>
                <w:sz w:val="14"/>
                <w:szCs w:val="14"/>
              </w:rPr>
            </w:pPr>
          </w:p>
        </w:tc>
        <w:tc>
          <w:tcPr>
            <w:tcW w:w="1558" w:type="dxa"/>
          </w:tcPr>
          <w:p w:rsidR="00B56C18" w:rsidRPr="00775C2D" w:rsidRDefault="00B56C18" w:rsidP="00B56C18">
            <w:pPr>
              <w:widowControl/>
              <w:autoSpaceDE/>
              <w:snapToGrid w:val="0"/>
              <w:rPr>
                <w:rFonts w:ascii="Arial" w:hAnsi="Arial" w:cs="Arial"/>
                <w:sz w:val="14"/>
                <w:szCs w:val="14"/>
              </w:rPr>
            </w:pPr>
          </w:p>
        </w:tc>
      </w:tr>
    </w:tbl>
    <w:p w:rsidR="00B56C18" w:rsidRPr="00775C2D" w:rsidRDefault="00B56C18" w:rsidP="00B56C18">
      <w:pPr>
        <w:rPr>
          <w:rFonts w:ascii="Arial" w:hAnsi="Arial" w:cs="Arial"/>
          <w:b/>
          <w:bCs/>
          <w:sz w:val="20"/>
          <w:szCs w:val="20"/>
        </w:rPr>
      </w:pPr>
    </w:p>
    <w:p w:rsidR="00B56C18" w:rsidRPr="00775C2D" w:rsidRDefault="00B56C18" w:rsidP="00B56C18">
      <w:pPr>
        <w:ind w:left="9912" w:firstLine="708"/>
        <w:jc w:val="both"/>
        <w:rPr>
          <w:rFonts w:ascii="Arial" w:eastAsia="SimSun" w:hAnsi="Arial" w:cs="Arial"/>
          <w:sz w:val="14"/>
          <w:szCs w:val="14"/>
        </w:rPr>
      </w:pPr>
      <w:r w:rsidRPr="00775C2D">
        <w:rPr>
          <w:rFonts w:ascii="Arial" w:eastAsia="SimSun" w:hAnsi="Arial" w:cs="Arial"/>
          <w:sz w:val="14"/>
          <w:szCs w:val="14"/>
        </w:rPr>
        <w:t>................................................................</w:t>
      </w:r>
    </w:p>
    <w:p w:rsidR="00B56C18" w:rsidRPr="00775C2D" w:rsidRDefault="00B56C18" w:rsidP="00B56C18">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B56C18" w:rsidRPr="00775C2D" w:rsidRDefault="00B56C18" w:rsidP="00B56C18">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B56C18" w:rsidRPr="00775C2D" w:rsidRDefault="00B56C18" w:rsidP="00B56C18">
      <w:pPr>
        <w:rPr>
          <w:rFonts w:ascii="Arial" w:hAnsi="Arial" w:cs="Arial"/>
          <w:b/>
          <w:sz w:val="20"/>
          <w:szCs w:val="20"/>
        </w:rPr>
      </w:pPr>
    </w:p>
    <w:p w:rsidR="00702762" w:rsidRPr="00775C2D" w:rsidRDefault="00B56C18" w:rsidP="00B56C18">
      <w:pPr>
        <w:rPr>
          <w:rFonts w:ascii="Arial" w:hAnsi="Arial" w:cs="Arial"/>
          <w:bCs/>
          <w:sz w:val="20"/>
          <w:szCs w:val="20"/>
        </w:rPr>
      </w:pPr>
      <w:r w:rsidRPr="00775C2D">
        <w:rPr>
          <w:rFonts w:ascii="Arial" w:hAnsi="Arial" w:cs="Arial"/>
          <w:b/>
          <w:bCs/>
          <w:sz w:val="20"/>
          <w:szCs w:val="20"/>
        </w:rPr>
        <w:t xml:space="preserve">Część  nr </w:t>
      </w:r>
      <w:r w:rsidR="00702762" w:rsidRPr="00775C2D">
        <w:rPr>
          <w:rFonts w:ascii="Arial" w:hAnsi="Arial" w:cs="Arial"/>
          <w:b/>
          <w:bCs/>
          <w:sz w:val="20"/>
          <w:szCs w:val="20"/>
        </w:rPr>
        <w:t xml:space="preserve">20 </w:t>
      </w:r>
      <w:r w:rsidR="00A114BE" w:rsidRPr="00775C2D">
        <w:rPr>
          <w:rFonts w:ascii="Arial" w:hAnsi="Arial" w:cs="Arial"/>
          <w:b/>
          <w:bCs/>
          <w:sz w:val="20"/>
          <w:szCs w:val="20"/>
        </w:rPr>
        <w:t>Końcówka do odsysania pola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B56C18" w:rsidRPr="00775C2D" w:rsidTr="00B56C18">
        <w:trPr>
          <w:trHeight w:val="825"/>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B56C18" w:rsidRPr="00775C2D" w:rsidTr="00B56C18">
        <w:trPr>
          <w:trHeight w:val="60"/>
        </w:trPr>
        <w:tc>
          <w:tcPr>
            <w:tcW w:w="42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B56C18" w:rsidRPr="00775C2D" w:rsidRDefault="00B56C18" w:rsidP="00B56C18">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A114BE" w:rsidRPr="00775C2D" w:rsidTr="00A114BE">
        <w:trPr>
          <w:trHeight w:val="274"/>
        </w:trPr>
        <w:tc>
          <w:tcPr>
            <w:tcW w:w="42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1</w:t>
            </w:r>
          </w:p>
        </w:tc>
        <w:tc>
          <w:tcPr>
            <w:tcW w:w="3815" w:type="dxa"/>
            <w:hideMark/>
          </w:tcPr>
          <w:p w:rsidR="00A114BE" w:rsidRPr="00775C2D" w:rsidRDefault="00A114BE">
            <w:pPr>
              <w:rPr>
                <w:rFonts w:ascii="Arial" w:hAnsi="Arial" w:cs="Arial"/>
                <w:sz w:val="16"/>
                <w:szCs w:val="16"/>
              </w:rPr>
            </w:pPr>
            <w:r w:rsidRPr="00775C2D">
              <w:rPr>
                <w:rFonts w:ascii="Arial" w:hAnsi="Arial" w:cs="Arial"/>
                <w:sz w:val="16"/>
                <w:szCs w:val="16"/>
              </w:rPr>
              <w:t>Końcówka do odsysania pola operacyjnego- krótka- mała FG/</w:t>
            </w:r>
            <w:proofErr w:type="spellStart"/>
            <w:r w:rsidRPr="00775C2D">
              <w:rPr>
                <w:rFonts w:ascii="Arial" w:hAnsi="Arial" w:cs="Arial"/>
                <w:sz w:val="16"/>
                <w:szCs w:val="16"/>
              </w:rPr>
              <w:t>Dł</w:t>
            </w:r>
            <w:proofErr w:type="spellEnd"/>
            <w:r w:rsidRPr="00775C2D">
              <w:rPr>
                <w:rFonts w:ascii="Arial" w:hAnsi="Arial" w:cs="Arial"/>
                <w:sz w:val="16"/>
                <w:szCs w:val="16"/>
              </w:rPr>
              <w:t xml:space="preserve"> mm 4,5x2,8/71</w:t>
            </w:r>
          </w:p>
        </w:tc>
        <w:tc>
          <w:tcPr>
            <w:tcW w:w="1400"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A114BE" w:rsidRPr="00775C2D" w:rsidRDefault="00A114BE">
            <w:pPr>
              <w:jc w:val="center"/>
              <w:rPr>
                <w:rFonts w:ascii="Arial" w:hAnsi="Arial" w:cs="Arial"/>
                <w:sz w:val="16"/>
                <w:szCs w:val="16"/>
              </w:rPr>
            </w:pPr>
            <w:r w:rsidRPr="00775C2D">
              <w:rPr>
                <w:rFonts w:ascii="Arial" w:hAnsi="Arial" w:cs="Arial"/>
                <w:sz w:val="16"/>
                <w:szCs w:val="16"/>
              </w:rPr>
              <w:t>150</w:t>
            </w:r>
          </w:p>
        </w:tc>
        <w:tc>
          <w:tcPr>
            <w:tcW w:w="109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496"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163"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060"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372"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c>
          <w:tcPr>
            <w:tcW w:w="1558" w:type="dxa"/>
            <w:noWrap/>
            <w:vAlign w:val="center"/>
            <w:hideMark/>
          </w:tcPr>
          <w:p w:rsidR="00A114BE" w:rsidRPr="00775C2D" w:rsidRDefault="00A114BE" w:rsidP="00B56C18">
            <w:pPr>
              <w:widowControl/>
              <w:autoSpaceDE/>
              <w:autoSpaceDN/>
              <w:adjustRightInd/>
              <w:jc w:val="center"/>
              <w:rPr>
                <w:rFonts w:ascii="Arial" w:hAnsi="Arial" w:cs="Arial"/>
                <w:i/>
                <w:iCs/>
                <w:sz w:val="20"/>
                <w:szCs w:val="20"/>
              </w:rPr>
            </w:pPr>
          </w:p>
        </w:tc>
      </w:tr>
      <w:tr w:rsidR="00B56C18" w:rsidRPr="00775C2D" w:rsidTr="00B56C18">
        <w:tblPrEx>
          <w:tblLook w:val="0000"/>
        </w:tblPrEx>
        <w:trPr>
          <w:trHeight w:val="210"/>
        </w:trPr>
        <w:tc>
          <w:tcPr>
            <w:tcW w:w="7739" w:type="dxa"/>
            <w:gridSpan w:val="5"/>
            <w:vAlign w:val="center"/>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B56C18" w:rsidRPr="00775C2D" w:rsidRDefault="00B56C18" w:rsidP="00B56C18">
            <w:pPr>
              <w:widowControl/>
              <w:autoSpaceDE/>
              <w:snapToGrid w:val="0"/>
              <w:rPr>
                <w:rFonts w:ascii="Arial" w:hAnsi="Arial" w:cs="Arial"/>
                <w:sz w:val="14"/>
                <w:szCs w:val="14"/>
              </w:rPr>
            </w:pPr>
          </w:p>
        </w:tc>
        <w:tc>
          <w:tcPr>
            <w:tcW w:w="1060" w:type="dxa"/>
            <w:vAlign w:val="bottom"/>
          </w:tcPr>
          <w:p w:rsidR="00B56C18" w:rsidRPr="00775C2D" w:rsidRDefault="00B56C18" w:rsidP="00B56C18">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B56C18" w:rsidRPr="00775C2D" w:rsidRDefault="00B56C18" w:rsidP="00B56C18">
            <w:pPr>
              <w:widowControl/>
              <w:autoSpaceDE/>
              <w:snapToGrid w:val="0"/>
              <w:rPr>
                <w:rFonts w:ascii="Arial" w:hAnsi="Arial" w:cs="Arial"/>
                <w:sz w:val="14"/>
                <w:szCs w:val="14"/>
              </w:rPr>
            </w:pPr>
          </w:p>
        </w:tc>
        <w:tc>
          <w:tcPr>
            <w:tcW w:w="1558" w:type="dxa"/>
          </w:tcPr>
          <w:p w:rsidR="00B56C18" w:rsidRPr="00775C2D" w:rsidRDefault="00B56C18" w:rsidP="00B56C18">
            <w:pPr>
              <w:widowControl/>
              <w:autoSpaceDE/>
              <w:snapToGrid w:val="0"/>
              <w:rPr>
                <w:rFonts w:ascii="Arial" w:hAnsi="Arial" w:cs="Arial"/>
                <w:sz w:val="14"/>
                <w:szCs w:val="14"/>
              </w:rPr>
            </w:pPr>
          </w:p>
        </w:tc>
      </w:tr>
    </w:tbl>
    <w:p w:rsidR="00B56C18" w:rsidRPr="00775C2D" w:rsidRDefault="00B56C18" w:rsidP="00B56C18">
      <w:pPr>
        <w:rPr>
          <w:rFonts w:ascii="Arial" w:hAnsi="Arial" w:cs="Arial"/>
          <w:b/>
          <w:bCs/>
          <w:sz w:val="20"/>
          <w:szCs w:val="20"/>
        </w:rPr>
      </w:pPr>
    </w:p>
    <w:p w:rsidR="00B56C18" w:rsidRPr="00775C2D" w:rsidRDefault="00B56C18" w:rsidP="00B56C18">
      <w:pPr>
        <w:ind w:left="9912" w:firstLine="708"/>
        <w:jc w:val="both"/>
        <w:rPr>
          <w:rFonts w:ascii="Arial" w:eastAsia="SimSun" w:hAnsi="Arial" w:cs="Arial"/>
          <w:sz w:val="14"/>
          <w:szCs w:val="14"/>
        </w:rPr>
      </w:pPr>
      <w:r w:rsidRPr="00775C2D">
        <w:rPr>
          <w:rFonts w:ascii="Arial" w:eastAsia="SimSun" w:hAnsi="Arial" w:cs="Arial"/>
          <w:sz w:val="14"/>
          <w:szCs w:val="14"/>
        </w:rPr>
        <w:t>................................................................</w:t>
      </w:r>
    </w:p>
    <w:p w:rsidR="00B56C18" w:rsidRPr="00775C2D" w:rsidRDefault="00B56C18" w:rsidP="00B56C18">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B56C18" w:rsidRPr="00775C2D" w:rsidRDefault="00B56C18" w:rsidP="00B56C18">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B56C18" w:rsidRPr="00775C2D" w:rsidRDefault="00B56C18" w:rsidP="00B56C18">
      <w:pPr>
        <w:rPr>
          <w:rFonts w:ascii="Arial" w:hAnsi="Arial" w:cs="Arial"/>
          <w:b/>
          <w:sz w:val="20"/>
          <w:szCs w:val="20"/>
        </w:rPr>
      </w:pPr>
    </w:p>
    <w:p w:rsidR="00B56C18" w:rsidRPr="00775C2D" w:rsidRDefault="00B56C18" w:rsidP="009B57E7">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21</w:t>
      </w:r>
      <w:r w:rsidR="00A114BE" w:rsidRPr="00775C2D">
        <w:rPr>
          <w:rFonts w:ascii="Arial" w:hAnsi="Arial" w:cs="Arial"/>
          <w:b/>
          <w:bCs/>
          <w:sz w:val="20"/>
          <w:szCs w:val="20"/>
        </w:rPr>
        <w:t xml:space="preserve"> Fartuchy chirurgiczne  sterylne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674990" w:rsidRPr="00775C2D" w:rsidRDefault="00674990">
            <w:pPr>
              <w:rPr>
                <w:rFonts w:ascii="Arial" w:hAnsi="Arial" w:cs="Arial"/>
                <w:sz w:val="16"/>
                <w:szCs w:val="16"/>
              </w:rPr>
            </w:pPr>
            <w:r w:rsidRPr="00775C2D">
              <w:rPr>
                <w:rFonts w:ascii="Arial" w:hAnsi="Arial" w:cs="Arial"/>
                <w:sz w:val="16"/>
                <w:szCs w:val="16"/>
              </w:rPr>
              <w:t xml:space="preserve">Fartuch chirurgiczny jałowy z włókniny polipropylenowej SMMMS o gramaturze 35 g/m2, </w:t>
            </w:r>
            <w:proofErr w:type="spellStart"/>
            <w:r w:rsidRPr="00775C2D">
              <w:rPr>
                <w:rFonts w:ascii="Arial" w:hAnsi="Arial" w:cs="Arial"/>
                <w:sz w:val="16"/>
                <w:szCs w:val="16"/>
              </w:rPr>
              <w:t>repelentnej</w:t>
            </w:r>
            <w:proofErr w:type="spellEnd"/>
            <w:r w:rsidRPr="00775C2D">
              <w:rPr>
                <w:rFonts w:ascii="Arial" w:hAnsi="Arial" w:cs="Arial"/>
                <w:sz w:val="16"/>
                <w:szCs w:val="16"/>
              </w:rPr>
              <w:t xml:space="preserve"> dla alkoholi, z widocznym kodem kolorystycznym na fartuchu wskazującym na barierowość fartucha. Rękawy fartucha klejone w obszarze krytycznym, zakończone elastycznym mankietem, krój prosty. Z tyłu zapinany na rzep o długości min. 15 </w:t>
            </w:r>
            <w:proofErr w:type="spellStart"/>
            <w:r w:rsidRPr="00775C2D">
              <w:rPr>
                <w:rFonts w:ascii="Arial" w:hAnsi="Arial" w:cs="Arial"/>
                <w:sz w:val="16"/>
                <w:szCs w:val="16"/>
              </w:rPr>
              <w:t>cm</w:t>
            </w:r>
            <w:proofErr w:type="spellEnd"/>
            <w:r w:rsidRPr="00775C2D">
              <w:rPr>
                <w:rFonts w:ascii="Arial" w:hAnsi="Arial" w:cs="Arial"/>
                <w:sz w:val="16"/>
                <w:szCs w:val="16"/>
              </w:rPr>
              <w:t xml:space="preserve">. Pakowany podwójnie w opakowanie papier/folia i we włókninę, z co najmniej 2-ma ręcznikami, na opakowaniu zewnętrznym min. 3 samoprzylepne etykiety. Na wewnętrznej stronie fartucha oznaczenie rozmiaru i długości co najmniej w 2 miejscach. Parametry fartucha (obszar krytyczny i niekrytyczny): penetracja wody min. 46 cmH2O, odporność na </w:t>
            </w:r>
            <w:r w:rsidRPr="00775C2D">
              <w:rPr>
                <w:rFonts w:ascii="Arial" w:hAnsi="Arial" w:cs="Arial"/>
                <w:sz w:val="16"/>
                <w:szCs w:val="16"/>
              </w:rPr>
              <w:lastRenderedPageBreak/>
              <w:t>penetrację mikrobiologiczną - na mokro (I B) – min. 2,8. Dostępny w rozmiarach S/M, L, XL, XLL, 2XLL. Dokumenty potwierdzające spełnienie wymagań. Certyfikaty jakościowe dla miejsca produkcji: ISO 13485, ISO 9001 i ISO 14001, wystawione przez jednostki notyfikowane.</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lastRenderedPageBreak/>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700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674990">
        <w:trPr>
          <w:trHeight w:val="165"/>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lastRenderedPageBreak/>
              <w:t>2</w:t>
            </w:r>
          </w:p>
        </w:tc>
        <w:tc>
          <w:tcPr>
            <w:tcW w:w="3815" w:type="dxa"/>
            <w:vAlign w:val="bottom"/>
            <w:hideMark/>
          </w:tcPr>
          <w:p w:rsidR="00674990" w:rsidRPr="00775C2D" w:rsidRDefault="00674990">
            <w:pPr>
              <w:rPr>
                <w:rFonts w:ascii="Arial" w:hAnsi="Arial" w:cs="Arial"/>
                <w:sz w:val="16"/>
                <w:szCs w:val="16"/>
              </w:rPr>
            </w:pPr>
            <w:r w:rsidRPr="00775C2D">
              <w:rPr>
                <w:rFonts w:ascii="Arial" w:hAnsi="Arial" w:cs="Arial"/>
                <w:sz w:val="16"/>
                <w:szCs w:val="16"/>
              </w:rPr>
              <w:t xml:space="preserve">Fartuch chirurgiczny jałowy z włókniny polipropylenowej SMMMS o gramaturze 35 g/m2, </w:t>
            </w:r>
            <w:proofErr w:type="spellStart"/>
            <w:r w:rsidRPr="00775C2D">
              <w:rPr>
                <w:rFonts w:ascii="Arial" w:hAnsi="Arial" w:cs="Arial"/>
                <w:sz w:val="16"/>
                <w:szCs w:val="16"/>
              </w:rPr>
              <w:t>repelentnej</w:t>
            </w:r>
            <w:proofErr w:type="spellEnd"/>
            <w:r w:rsidRPr="00775C2D">
              <w:rPr>
                <w:rFonts w:ascii="Arial" w:hAnsi="Arial" w:cs="Arial"/>
                <w:sz w:val="16"/>
                <w:szCs w:val="16"/>
              </w:rPr>
              <w:t xml:space="preserve"> dla alkoholi z widocznym kodem kolorystycznym na fartuchu i etykiecie wskazującym na barierowość fartucha. Dodatkowo wzmocniony </w:t>
            </w:r>
            <w:proofErr w:type="spellStart"/>
            <w:r w:rsidRPr="00775C2D">
              <w:rPr>
                <w:rFonts w:ascii="Arial" w:hAnsi="Arial" w:cs="Arial"/>
                <w:sz w:val="16"/>
                <w:szCs w:val="16"/>
              </w:rPr>
              <w:t>bilaminatem</w:t>
            </w:r>
            <w:proofErr w:type="spellEnd"/>
            <w:r w:rsidRPr="00775C2D">
              <w:rPr>
                <w:rFonts w:ascii="Arial" w:hAnsi="Arial" w:cs="Arial"/>
                <w:sz w:val="16"/>
                <w:szCs w:val="16"/>
              </w:rPr>
              <w:t xml:space="preserve">: Folia polietylenowa + </w:t>
            </w:r>
            <w:proofErr w:type="spellStart"/>
            <w:r w:rsidRPr="00775C2D">
              <w:rPr>
                <w:rFonts w:ascii="Arial" w:hAnsi="Arial" w:cs="Arial"/>
                <w:sz w:val="16"/>
                <w:szCs w:val="16"/>
              </w:rPr>
              <w:t>Spunbond</w:t>
            </w:r>
            <w:proofErr w:type="spellEnd"/>
            <w:r w:rsidRPr="00775C2D">
              <w:rPr>
                <w:rFonts w:ascii="Arial" w:hAnsi="Arial" w:cs="Arial"/>
                <w:sz w:val="16"/>
                <w:szCs w:val="16"/>
              </w:rPr>
              <w:t xml:space="preserve"> w części przedniej i rękawach, gramatura w miejscu wzmocnienia min. 90 g/m2. Rękawy fartucha klejone w obszarze krytycznym, zakończone elastycznym mankietem, krój prosty. Z tyłu zapinany na rzep o długości min. 15 </w:t>
            </w:r>
            <w:proofErr w:type="spellStart"/>
            <w:r w:rsidRPr="00775C2D">
              <w:rPr>
                <w:rFonts w:ascii="Arial" w:hAnsi="Arial" w:cs="Arial"/>
                <w:sz w:val="16"/>
                <w:szCs w:val="16"/>
              </w:rPr>
              <w:t>cm</w:t>
            </w:r>
            <w:proofErr w:type="spellEnd"/>
            <w:r w:rsidRPr="00775C2D">
              <w:rPr>
                <w:rFonts w:ascii="Arial" w:hAnsi="Arial" w:cs="Arial"/>
                <w:sz w:val="16"/>
                <w:szCs w:val="16"/>
              </w:rPr>
              <w:t>. Pakowany podwójnie w opakowanie papier/folia i we włókninę, z co najmniej 2-ma ręcznikami, na opakowaniu zewnętrznym min. 3 samoprzylepne etykiety. Na wewnętrznej stronie fartucha oznaczenie rozmiaru i długości co najmniej w 2 miejscach. Parametry fartucha – obszar niekrytyczny: penetracja wody min. 46 cmH2O, odporność na penetrację mikrobiologiczną - na mokro (I B) – min. 2,8– obszar krytyczny: penetracja wody – min. 175 cmH2O, odporność na penetrację mikrobiologiczną - na mokro (I B) – 6,0. Dostępny w rozmiarach S/M, L, XL, XLL, 2XLL. Dokumenty potwierdzające spełnienie wymagań. Certyfikaty jakościowe dla miejsca produkcji: ISO 13485, ISO 9001 i ISO 14001, wystawione przez jednostki notyfikowane.</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700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22</w:t>
      </w:r>
      <w:r w:rsidR="00674990" w:rsidRPr="00775C2D">
        <w:rPr>
          <w:rFonts w:ascii="Arial" w:hAnsi="Arial" w:cs="Arial"/>
          <w:b/>
          <w:bCs/>
          <w:sz w:val="20"/>
          <w:szCs w:val="20"/>
        </w:rPr>
        <w:t xml:space="preserve"> Ubrania jednorazowe do procedur w warunkach bloku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274"/>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674990" w:rsidRPr="00775C2D" w:rsidRDefault="00674990">
            <w:pPr>
              <w:rPr>
                <w:rFonts w:ascii="Arial" w:hAnsi="Arial" w:cs="Arial"/>
                <w:sz w:val="16"/>
                <w:szCs w:val="16"/>
              </w:rPr>
            </w:pPr>
            <w:r w:rsidRPr="00775C2D">
              <w:rPr>
                <w:rFonts w:ascii="Arial" w:hAnsi="Arial" w:cs="Arial"/>
                <w:sz w:val="16"/>
                <w:szCs w:val="16"/>
              </w:rPr>
              <w:t xml:space="preserve">Sukienka operacyjna jednorazowego użytku, z krótkim rękawem, trzema kieszeniami, przy szyi wykończenie typu V, dodatkowo wszyte paski do regulacji obwodu w talii. Wykonana na całej powierzchni z włókniny polipropylenowej typu SMS </w:t>
            </w:r>
            <w:r w:rsidRPr="00775C2D">
              <w:rPr>
                <w:rFonts w:ascii="Arial" w:hAnsi="Arial" w:cs="Arial"/>
                <w:sz w:val="16"/>
                <w:szCs w:val="16"/>
              </w:rPr>
              <w:lastRenderedPageBreak/>
              <w:t xml:space="preserve">o gramaturze 45 g/m2. Materiał musi spełniać wymogi </w:t>
            </w:r>
            <w:proofErr w:type="spellStart"/>
            <w:r w:rsidRPr="00775C2D">
              <w:rPr>
                <w:rFonts w:ascii="Arial" w:hAnsi="Arial" w:cs="Arial"/>
                <w:sz w:val="16"/>
                <w:szCs w:val="16"/>
              </w:rPr>
              <w:t>noermy</w:t>
            </w:r>
            <w:proofErr w:type="spellEnd"/>
            <w:r w:rsidRPr="00775C2D">
              <w:rPr>
                <w:rFonts w:ascii="Arial" w:hAnsi="Arial" w:cs="Arial"/>
                <w:sz w:val="16"/>
                <w:szCs w:val="16"/>
              </w:rPr>
              <w:t xml:space="preserve"> EN 137951-3. Rozmiar S-XL, kolor niebieski i fioletowy. Wyroby opatrzone etykietą zgodną z wymogami o wyrobach medycznych: data ważności, nr lot, nr katalogowy, rozmiar.</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lastRenderedPageBreak/>
              <w:t>stuka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lastRenderedPageBreak/>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23</w:t>
      </w:r>
      <w:r w:rsidR="00674990" w:rsidRPr="00775C2D">
        <w:rPr>
          <w:rFonts w:ascii="Arial" w:hAnsi="Arial" w:cs="Arial"/>
          <w:b/>
          <w:bCs/>
          <w:sz w:val="20"/>
          <w:szCs w:val="20"/>
        </w:rPr>
        <w:t xml:space="preserve"> Maski chirurgiczne </w:t>
      </w:r>
      <w:proofErr w:type="spellStart"/>
      <w:r w:rsidR="00674990" w:rsidRPr="00775C2D">
        <w:rPr>
          <w:rFonts w:ascii="Arial" w:hAnsi="Arial" w:cs="Arial"/>
          <w:b/>
          <w:bCs/>
          <w:sz w:val="20"/>
          <w:szCs w:val="20"/>
        </w:rPr>
        <w:t>ANTI-FOG</w:t>
      </w:r>
      <w:proofErr w:type="spellEnd"/>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2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674990" w:rsidRPr="00775C2D" w:rsidRDefault="00674990">
            <w:pPr>
              <w:rPr>
                <w:rFonts w:ascii="Arial" w:hAnsi="Arial" w:cs="Arial"/>
                <w:sz w:val="16"/>
                <w:szCs w:val="16"/>
              </w:rPr>
            </w:pPr>
            <w:r w:rsidRPr="00775C2D">
              <w:rPr>
                <w:rFonts w:ascii="Arial" w:hAnsi="Arial" w:cs="Arial"/>
                <w:sz w:val="16"/>
                <w:szCs w:val="16"/>
              </w:rPr>
              <w:t>Maska chirurgiczna wykonana z min. trzech warstw włóknin (celuloza, polipropylen, celuloza), wyposażona w sztywnik zapewniający łatwe dopasowanie się maski do kształtu twarzy, wyposażona w osłonę na oczy, wiązana na troki z grubą warstwą pianki przeciw parowaniu okularów. Skuteczność filtracji bakteryjnej minimum 99,7%. Maska typu II zgodnie z EN 14683. Wyraźne oznakowanie zewnętrznej strony maski dodatkowym oznaczeniem graficznym. Kolor niebieski. Pakowana w kartoniki z oznaczeniem typu, rodzaju maski i spełnianej normy. Zgodny z EN 13485 i EN 14001, potwierdzone certyfikatem.</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1200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674990">
        <w:trPr>
          <w:trHeight w:val="2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w:t>
            </w:r>
          </w:p>
        </w:tc>
        <w:tc>
          <w:tcPr>
            <w:tcW w:w="3815" w:type="dxa"/>
            <w:vAlign w:val="bottom"/>
            <w:hideMark/>
          </w:tcPr>
          <w:p w:rsidR="00674990" w:rsidRPr="00775C2D" w:rsidRDefault="00674990">
            <w:pPr>
              <w:jc w:val="both"/>
              <w:rPr>
                <w:rFonts w:ascii="Arial" w:hAnsi="Arial" w:cs="Arial"/>
                <w:sz w:val="16"/>
                <w:szCs w:val="16"/>
              </w:rPr>
            </w:pPr>
            <w:r w:rsidRPr="00775C2D">
              <w:rPr>
                <w:rFonts w:ascii="Arial" w:hAnsi="Arial" w:cs="Arial"/>
                <w:sz w:val="16"/>
                <w:szCs w:val="16"/>
              </w:rPr>
              <w:t>Maska chirurgiczna wykonana z min. trzech warstw włóknin (celuloza, polipropylen, celuloza), wyposażona w sztywnik zapewniający łatwe dopasowanie się maski do kształtu twarzy, wiązana na troki z grubą warstwą pianki przeciw parowaniu okularów. Skuteczność filtracji bakteryjnej minimum 99,7%. Maska typu II zgodnie z EN 14683. Wyraźne oznakowanie zewnętrznej strony maski dodatkowym oznaczeniem graficznym. Kolor niebieski. Pakowana w kartoniki z oznaczeniem typu, rodzaju maski i spełnianej normy. Zgodny z EN 13485 i EN 14001, potwierdzone certyfikatem.</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900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lastRenderedPageBreak/>
        <w:t>Część  nr 24</w:t>
      </w:r>
      <w:r w:rsidR="00674990" w:rsidRPr="00775C2D">
        <w:rPr>
          <w:rFonts w:ascii="Arial" w:hAnsi="Arial" w:cs="Arial"/>
          <w:b/>
          <w:bCs/>
          <w:sz w:val="20"/>
          <w:szCs w:val="20"/>
        </w:rPr>
        <w:t xml:space="preserve"> Pościel jednorazowa</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674990" w:rsidRPr="00775C2D" w:rsidRDefault="00674990">
            <w:pPr>
              <w:rPr>
                <w:rFonts w:ascii="Arial" w:hAnsi="Arial" w:cs="Arial"/>
                <w:sz w:val="16"/>
                <w:szCs w:val="16"/>
              </w:rPr>
            </w:pPr>
            <w:r w:rsidRPr="00775C2D">
              <w:rPr>
                <w:rFonts w:ascii="Arial" w:hAnsi="Arial" w:cs="Arial"/>
                <w:sz w:val="16"/>
                <w:szCs w:val="16"/>
              </w:rPr>
              <w:t xml:space="preserve">Higieniczna pościel jednorazowa z włókniny polipropylenowej o gramaturze 17 g/ m2. Skład pościeli: poszewka na poduszkę 80 x 80 cm, poszwa na kołdrę 200 x 140 cm, prześcieradło medyczne 210 x 140 </w:t>
            </w:r>
            <w:proofErr w:type="spellStart"/>
            <w:r w:rsidRPr="00775C2D">
              <w:rPr>
                <w:rFonts w:ascii="Arial" w:hAnsi="Arial" w:cs="Arial"/>
                <w:sz w:val="16"/>
                <w:szCs w:val="16"/>
              </w:rPr>
              <w:t>cm</w:t>
            </w:r>
            <w:proofErr w:type="spellEnd"/>
            <w:r w:rsidRPr="00775C2D">
              <w:rPr>
                <w:rFonts w:ascii="Arial" w:hAnsi="Arial" w:cs="Arial"/>
                <w:sz w:val="16"/>
                <w:szCs w:val="16"/>
              </w:rPr>
              <w:t>. Skutecznie zapobiega przenoszeniu się groźnych dla zdrowia patogenów bez konieczności prania. Przyjemna w dotyku włóknina, bezpieczna dla alergików.</w:t>
            </w:r>
          </w:p>
        </w:tc>
        <w:tc>
          <w:tcPr>
            <w:tcW w:w="1400" w:type="dxa"/>
            <w:noWrap/>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komp.</w:t>
            </w:r>
          </w:p>
        </w:tc>
        <w:tc>
          <w:tcPr>
            <w:tcW w:w="1006" w:type="dxa"/>
            <w:noWrap/>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3000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25</w:t>
      </w:r>
      <w:r w:rsidR="00674990" w:rsidRPr="00775C2D">
        <w:rPr>
          <w:rFonts w:ascii="Arial" w:hAnsi="Arial" w:cs="Arial"/>
          <w:b/>
          <w:bCs/>
          <w:sz w:val="20"/>
          <w:szCs w:val="20"/>
        </w:rPr>
        <w:t xml:space="preserve"> Spodenki do </w:t>
      </w:r>
      <w:proofErr w:type="spellStart"/>
      <w:r w:rsidR="00674990" w:rsidRPr="00775C2D">
        <w:rPr>
          <w:rFonts w:ascii="Arial" w:hAnsi="Arial" w:cs="Arial"/>
          <w:b/>
          <w:bCs/>
          <w:sz w:val="20"/>
          <w:szCs w:val="20"/>
        </w:rPr>
        <w:t>kolonoskopi</w:t>
      </w:r>
      <w:proofErr w:type="spellEnd"/>
      <w:r w:rsidR="00674990" w:rsidRPr="00775C2D">
        <w:rPr>
          <w:rFonts w:ascii="Arial" w:hAnsi="Arial" w:cs="Arial"/>
          <w:b/>
          <w:bCs/>
          <w:sz w:val="20"/>
          <w:szCs w:val="20"/>
        </w:rPr>
        <w:t>, ręczniki</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77"/>
        </w:trPr>
        <w:tc>
          <w:tcPr>
            <w:tcW w:w="420" w:type="dxa"/>
            <w:noWrap/>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 xml:space="preserve">Dwuwarstwowa, jednorazowa myjka do mycia ciała w formie </w:t>
            </w:r>
            <w:proofErr w:type="spellStart"/>
            <w:r w:rsidRPr="00775C2D">
              <w:rPr>
                <w:rFonts w:ascii="Arial" w:hAnsi="Arial" w:cs="Arial"/>
                <w:sz w:val="16"/>
                <w:szCs w:val="16"/>
              </w:rPr>
              <w:t>prostokatnej</w:t>
            </w:r>
            <w:proofErr w:type="spellEnd"/>
            <w:r w:rsidRPr="00775C2D">
              <w:rPr>
                <w:rFonts w:ascii="Arial" w:hAnsi="Arial" w:cs="Arial"/>
                <w:sz w:val="16"/>
                <w:szCs w:val="16"/>
              </w:rPr>
              <w:t xml:space="preserve"> rękawicy nasączona obustronnie środkami myjącymi o naturalnym </w:t>
            </w:r>
            <w:proofErr w:type="spellStart"/>
            <w:r w:rsidRPr="00775C2D">
              <w:rPr>
                <w:rFonts w:ascii="Arial" w:hAnsi="Arial" w:cs="Arial"/>
                <w:sz w:val="16"/>
                <w:szCs w:val="16"/>
              </w:rPr>
              <w:t>ph</w:t>
            </w:r>
            <w:proofErr w:type="spellEnd"/>
            <w:r w:rsidRPr="00775C2D">
              <w:rPr>
                <w:rFonts w:ascii="Arial" w:hAnsi="Arial" w:cs="Arial"/>
                <w:sz w:val="16"/>
                <w:szCs w:val="16"/>
              </w:rPr>
              <w:t xml:space="preserve"> 5,5, wykonana w 100% z włókien </w:t>
            </w:r>
            <w:proofErr w:type="spellStart"/>
            <w:r w:rsidRPr="00775C2D">
              <w:rPr>
                <w:rFonts w:ascii="Arial" w:hAnsi="Arial" w:cs="Arial"/>
                <w:sz w:val="16"/>
                <w:szCs w:val="16"/>
              </w:rPr>
              <w:t>poliesterowych</w:t>
            </w:r>
            <w:proofErr w:type="spellEnd"/>
            <w:r w:rsidRPr="00775C2D">
              <w:rPr>
                <w:rFonts w:ascii="Arial" w:hAnsi="Arial" w:cs="Arial"/>
                <w:sz w:val="16"/>
                <w:szCs w:val="16"/>
              </w:rPr>
              <w:t xml:space="preserve">. Obie warstwy myjki nie </w:t>
            </w:r>
            <w:proofErr w:type="spellStart"/>
            <w:r w:rsidRPr="00775C2D">
              <w:rPr>
                <w:rFonts w:ascii="Arial" w:hAnsi="Arial" w:cs="Arial"/>
                <w:sz w:val="16"/>
                <w:szCs w:val="16"/>
              </w:rPr>
              <w:t>podfoliowane</w:t>
            </w:r>
            <w:proofErr w:type="spellEnd"/>
            <w:r w:rsidRPr="00775C2D">
              <w:rPr>
                <w:rFonts w:ascii="Arial" w:hAnsi="Arial" w:cs="Arial"/>
                <w:sz w:val="16"/>
                <w:szCs w:val="16"/>
              </w:rPr>
              <w:t xml:space="preserve">. Rozmiar 15 cm x 22 cm, gramatura 60 g/m2. Produkowana zgodnie z wymaganiami ISO 22716:2007 oraz ISO 9001:2015 ( certyfikaty dołączone do oferty). Opakowanie jednostkowe 12 sztuk z graficzną instrukcją stosowania oraz składem. Produkt pozbawiony </w:t>
            </w:r>
            <w:proofErr w:type="spellStart"/>
            <w:r w:rsidRPr="00775C2D">
              <w:rPr>
                <w:rFonts w:ascii="Arial" w:hAnsi="Arial" w:cs="Arial"/>
                <w:sz w:val="16"/>
                <w:szCs w:val="16"/>
              </w:rPr>
              <w:t>latexu</w:t>
            </w:r>
            <w:proofErr w:type="spellEnd"/>
            <w:r w:rsidRPr="00775C2D">
              <w:rPr>
                <w:rFonts w:ascii="Arial" w:hAnsi="Arial" w:cs="Arial"/>
                <w:sz w:val="16"/>
                <w:szCs w:val="16"/>
              </w:rPr>
              <w:t>.</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A40F03">
        <w:trPr>
          <w:trHeight w:val="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w:t>
            </w:r>
          </w:p>
        </w:tc>
        <w:tc>
          <w:tcPr>
            <w:tcW w:w="3815" w:type="dxa"/>
            <w:vAlign w:val="center"/>
            <w:hideMark/>
          </w:tcPr>
          <w:p w:rsidR="00674990" w:rsidRPr="00775C2D" w:rsidRDefault="00674990">
            <w:pPr>
              <w:rPr>
                <w:rFonts w:ascii="Arial" w:hAnsi="Arial" w:cs="Arial"/>
                <w:sz w:val="16"/>
                <w:szCs w:val="16"/>
              </w:rPr>
            </w:pPr>
            <w:r w:rsidRPr="00775C2D">
              <w:rPr>
                <w:rFonts w:ascii="Arial" w:hAnsi="Arial" w:cs="Arial"/>
                <w:sz w:val="16"/>
                <w:szCs w:val="16"/>
              </w:rPr>
              <w:t xml:space="preserve">Gotowa do użycia, jednorazowa </w:t>
            </w:r>
            <w:proofErr w:type="spellStart"/>
            <w:r w:rsidRPr="00775C2D">
              <w:rPr>
                <w:rFonts w:ascii="Arial" w:hAnsi="Arial" w:cs="Arial"/>
                <w:sz w:val="16"/>
                <w:szCs w:val="16"/>
              </w:rPr>
              <w:t>gabka</w:t>
            </w:r>
            <w:proofErr w:type="spellEnd"/>
            <w:r w:rsidRPr="00775C2D">
              <w:rPr>
                <w:rFonts w:ascii="Arial" w:hAnsi="Arial" w:cs="Arial"/>
                <w:sz w:val="16"/>
                <w:szCs w:val="16"/>
              </w:rPr>
              <w:t xml:space="preserve"> zaimpregnowana 25 ml antyseptycznym roztworem czyszczącym </w:t>
            </w:r>
            <w:proofErr w:type="spellStart"/>
            <w:r w:rsidRPr="00775C2D">
              <w:rPr>
                <w:rFonts w:ascii="Arial" w:hAnsi="Arial" w:cs="Arial"/>
                <w:sz w:val="16"/>
                <w:szCs w:val="16"/>
              </w:rPr>
              <w:t>glikonianu</w:t>
            </w:r>
            <w:proofErr w:type="spellEnd"/>
            <w:r w:rsidRPr="00775C2D">
              <w:rPr>
                <w:rFonts w:ascii="Arial" w:hAnsi="Arial" w:cs="Arial"/>
                <w:sz w:val="16"/>
                <w:szCs w:val="16"/>
              </w:rPr>
              <w:t xml:space="preserve"> </w:t>
            </w:r>
            <w:proofErr w:type="spellStart"/>
            <w:r w:rsidRPr="00775C2D">
              <w:rPr>
                <w:rFonts w:ascii="Arial" w:hAnsi="Arial" w:cs="Arial"/>
                <w:sz w:val="16"/>
                <w:szCs w:val="16"/>
              </w:rPr>
              <w:t>chlorheksydyny</w:t>
            </w:r>
            <w:proofErr w:type="spellEnd"/>
            <w:r w:rsidRPr="00775C2D">
              <w:rPr>
                <w:rFonts w:ascii="Arial" w:hAnsi="Arial" w:cs="Arial"/>
                <w:sz w:val="16"/>
                <w:szCs w:val="16"/>
              </w:rPr>
              <w:t xml:space="preserve"> 2% o formule bez spłukiwania (nie zawiera mydła). Stosowana do antyseptycznego mycia ciała i czyszczenia skóry bez </w:t>
            </w:r>
            <w:proofErr w:type="spellStart"/>
            <w:r w:rsidRPr="00775C2D">
              <w:rPr>
                <w:rFonts w:ascii="Arial" w:hAnsi="Arial" w:cs="Arial"/>
                <w:sz w:val="16"/>
                <w:szCs w:val="16"/>
              </w:rPr>
              <w:t>uzycia</w:t>
            </w:r>
            <w:proofErr w:type="spellEnd"/>
            <w:r w:rsidRPr="00775C2D">
              <w:rPr>
                <w:rFonts w:ascii="Arial" w:hAnsi="Arial" w:cs="Arial"/>
                <w:sz w:val="16"/>
                <w:szCs w:val="16"/>
              </w:rPr>
              <w:t xml:space="preserve"> wody. Rozmiar 12 cm x 7,5 cm x 2,3 cm, wykonana z poliuretanu. Wyrób nie zawiera </w:t>
            </w:r>
            <w:proofErr w:type="spellStart"/>
            <w:r w:rsidRPr="00775C2D">
              <w:rPr>
                <w:rFonts w:ascii="Arial" w:hAnsi="Arial" w:cs="Arial"/>
                <w:sz w:val="16"/>
                <w:szCs w:val="16"/>
              </w:rPr>
              <w:t>latexu</w:t>
            </w:r>
            <w:proofErr w:type="spellEnd"/>
            <w:r w:rsidRPr="00775C2D">
              <w:rPr>
                <w:rFonts w:ascii="Arial" w:hAnsi="Arial" w:cs="Arial"/>
                <w:sz w:val="16"/>
                <w:szCs w:val="16"/>
              </w:rPr>
              <w:t xml:space="preserve">. Pakowana pojedynczo. Opakowanie </w:t>
            </w:r>
            <w:proofErr w:type="spellStart"/>
            <w:r w:rsidRPr="00775C2D">
              <w:rPr>
                <w:rFonts w:ascii="Arial" w:hAnsi="Arial" w:cs="Arial"/>
                <w:sz w:val="16"/>
                <w:szCs w:val="16"/>
              </w:rPr>
              <w:t>blistorowe</w:t>
            </w:r>
            <w:proofErr w:type="spellEnd"/>
            <w:r w:rsidRPr="00775C2D">
              <w:rPr>
                <w:rFonts w:ascii="Arial" w:hAnsi="Arial" w:cs="Arial"/>
                <w:sz w:val="16"/>
                <w:szCs w:val="16"/>
              </w:rPr>
              <w:t xml:space="preserve"> z systemem łatwego </w:t>
            </w:r>
            <w:proofErr w:type="spellStart"/>
            <w:r w:rsidRPr="00775C2D">
              <w:rPr>
                <w:rFonts w:ascii="Arial" w:hAnsi="Arial" w:cs="Arial"/>
                <w:sz w:val="16"/>
                <w:szCs w:val="16"/>
              </w:rPr>
              <w:t>rozdzieralnego</w:t>
            </w:r>
            <w:proofErr w:type="spellEnd"/>
            <w:r w:rsidRPr="00775C2D">
              <w:rPr>
                <w:rFonts w:ascii="Arial" w:hAnsi="Arial" w:cs="Arial"/>
                <w:sz w:val="16"/>
                <w:szCs w:val="16"/>
              </w:rPr>
              <w:t xml:space="preserve"> otwarcia.</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500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674990">
        <w:trPr>
          <w:trHeight w:val="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lastRenderedPageBreak/>
              <w:t>3</w:t>
            </w:r>
          </w:p>
        </w:tc>
        <w:tc>
          <w:tcPr>
            <w:tcW w:w="3815" w:type="dxa"/>
            <w:vAlign w:val="center"/>
            <w:hideMark/>
          </w:tcPr>
          <w:p w:rsidR="00674990" w:rsidRPr="00775C2D" w:rsidRDefault="00674990">
            <w:pPr>
              <w:rPr>
                <w:rFonts w:ascii="Arial" w:hAnsi="Arial" w:cs="Arial"/>
                <w:sz w:val="16"/>
                <w:szCs w:val="16"/>
              </w:rPr>
            </w:pPr>
            <w:r w:rsidRPr="00775C2D">
              <w:rPr>
                <w:rFonts w:ascii="Arial" w:hAnsi="Arial" w:cs="Arial"/>
                <w:sz w:val="16"/>
                <w:szCs w:val="16"/>
              </w:rPr>
              <w:t xml:space="preserve">Ręczniki do wycierania pacjenta z celulozy typu </w:t>
            </w:r>
            <w:proofErr w:type="spellStart"/>
            <w:r w:rsidRPr="00775C2D">
              <w:rPr>
                <w:rFonts w:ascii="Arial" w:hAnsi="Arial" w:cs="Arial"/>
                <w:sz w:val="16"/>
                <w:szCs w:val="16"/>
              </w:rPr>
              <w:t>Airlaig</w:t>
            </w:r>
            <w:proofErr w:type="spellEnd"/>
            <w:r w:rsidRPr="00775C2D">
              <w:rPr>
                <w:rFonts w:ascii="Arial" w:hAnsi="Arial" w:cs="Arial"/>
                <w:sz w:val="16"/>
                <w:szCs w:val="16"/>
              </w:rPr>
              <w:t>, rozmiar min. 80x140 cm, gramatura min. 70 g/m2, opakowanie 100 szt.</w:t>
            </w:r>
          </w:p>
        </w:tc>
        <w:tc>
          <w:tcPr>
            <w:tcW w:w="1400" w:type="dxa"/>
            <w:noWrap/>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op.</w:t>
            </w:r>
          </w:p>
        </w:tc>
        <w:tc>
          <w:tcPr>
            <w:tcW w:w="1006" w:type="dxa"/>
            <w:noWrap/>
            <w:vAlign w:val="center"/>
            <w:hideMark/>
          </w:tcPr>
          <w:p w:rsidR="00674990" w:rsidRPr="00775C2D" w:rsidRDefault="00674990">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674990">
        <w:trPr>
          <w:trHeight w:val="77"/>
        </w:trPr>
        <w:tc>
          <w:tcPr>
            <w:tcW w:w="420" w:type="dxa"/>
            <w:noWrap/>
            <w:vAlign w:val="bottom"/>
            <w:hideMark/>
          </w:tcPr>
          <w:p w:rsidR="00674990" w:rsidRPr="00775C2D" w:rsidRDefault="00674990">
            <w:pPr>
              <w:jc w:val="center"/>
              <w:rPr>
                <w:rFonts w:ascii="Arial" w:hAnsi="Arial" w:cs="Arial"/>
                <w:color w:val="000000"/>
                <w:sz w:val="16"/>
                <w:szCs w:val="16"/>
              </w:rPr>
            </w:pPr>
            <w:r w:rsidRPr="00775C2D">
              <w:rPr>
                <w:rFonts w:ascii="Arial" w:hAnsi="Arial" w:cs="Arial"/>
                <w:color w:val="000000"/>
                <w:sz w:val="16"/>
                <w:szCs w:val="16"/>
              </w:rPr>
              <w:t>4</w:t>
            </w:r>
          </w:p>
        </w:tc>
        <w:tc>
          <w:tcPr>
            <w:tcW w:w="3815" w:type="dxa"/>
            <w:vAlign w:val="bottom"/>
            <w:hideMark/>
          </w:tcPr>
          <w:p w:rsidR="00674990" w:rsidRPr="00775C2D" w:rsidRDefault="00674990">
            <w:pPr>
              <w:rPr>
                <w:rFonts w:ascii="Arial" w:hAnsi="Arial" w:cs="Arial"/>
                <w:color w:val="000000"/>
                <w:sz w:val="16"/>
                <w:szCs w:val="16"/>
              </w:rPr>
            </w:pPr>
            <w:r w:rsidRPr="00775C2D">
              <w:rPr>
                <w:rFonts w:ascii="Arial" w:hAnsi="Arial" w:cs="Arial"/>
                <w:color w:val="000000"/>
                <w:sz w:val="16"/>
                <w:szCs w:val="16"/>
              </w:rPr>
              <w:t xml:space="preserve">Spodenki do zabiegu </w:t>
            </w:r>
            <w:proofErr w:type="spellStart"/>
            <w:r w:rsidRPr="00775C2D">
              <w:rPr>
                <w:rFonts w:ascii="Arial" w:hAnsi="Arial" w:cs="Arial"/>
                <w:color w:val="000000"/>
                <w:sz w:val="16"/>
                <w:szCs w:val="16"/>
              </w:rPr>
              <w:t>kolonoskopii</w:t>
            </w:r>
            <w:proofErr w:type="spellEnd"/>
            <w:r w:rsidRPr="00775C2D">
              <w:rPr>
                <w:rFonts w:ascii="Arial" w:hAnsi="Arial" w:cs="Arial"/>
                <w:color w:val="000000"/>
                <w:sz w:val="16"/>
                <w:szCs w:val="16"/>
              </w:rPr>
              <w:t xml:space="preserve">  z rozcięciem z włókniny polipropylenowej o gramaturze 17 g/m2, op. 20 szt. </w:t>
            </w:r>
          </w:p>
        </w:tc>
        <w:tc>
          <w:tcPr>
            <w:tcW w:w="1400" w:type="dxa"/>
            <w:noWrap/>
            <w:vAlign w:val="center"/>
            <w:hideMark/>
          </w:tcPr>
          <w:p w:rsidR="00674990" w:rsidRPr="00775C2D" w:rsidRDefault="00674990">
            <w:pPr>
              <w:jc w:val="center"/>
              <w:rPr>
                <w:rFonts w:ascii="Arial" w:hAnsi="Arial" w:cs="Arial"/>
                <w:color w:val="000000"/>
                <w:sz w:val="16"/>
                <w:szCs w:val="16"/>
              </w:rPr>
            </w:pPr>
            <w:r w:rsidRPr="00775C2D">
              <w:rPr>
                <w:rFonts w:ascii="Arial" w:hAnsi="Arial" w:cs="Arial"/>
                <w:color w:val="000000"/>
                <w:sz w:val="16"/>
                <w:szCs w:val="16"/>
              </w:rPr>
              <w:t>szt.</w:t>
            </w:r>
          </w:p>
        </w:tc>
        <w:tc>
          <w:tcPr>
            <w:tcW w:w="1006" w:type="dxa"/>
            <w:noWrap/>
            <w:vAlign w:val="center"/>
            <w:hideMark/>
          </w:tcPr>
          <w:p w:rsidR="00674990" w:rsidRPr="00775C2D" w:rsidRDefault="00674990">
            <w:pPr>
              <w:jc w:val="center"/>
              <w:rPr>
                <w:rFonts w:ascii="Arial" w:hAnsi="Arial" w:cs="Arial"/>
                <w:color w:val="000000"/>
                <w:sz w:val="16"/>
                <w:szCs w:val="16"/>
              </w:rPr>
            </w:pPr>
            <w:r w:rsidRPr="00775C2D">
              <w:rPr>
                <w:rFonts w:ascii="Arial" w:hAnsi="Arial" w:cs="Arial"/>
                <w:color w:val="000000"/>
                <w:sz w:val="16"/>
                <w:szCs w:val="16"/>
              </w:rPr>
              <w:t>600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26</w:t>
      </w:r>
      <w:r w:rsidR="00674990" w:rsidRPr="00775C2D">
        <w:rPr>
          <w:rFonts w:ascii="Arial" w:hAnsi="Arial" w:cs="Arial"/>
          <w:b/>
          <w:bCs/>
          <w:sz w:val="20"/>
          <w:szCs w:val="20"/>
        </w:rPr>
        <w:t xml:space="preserve"> Zestaw serwet do porodu</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A40F03">
        <w:trPr>
          <w:trHeight w:val="7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674990" w:rsidRPr="00775C2D" w:rsidRDefault="00674990">
            <w:pPr>
              <w:rPr>
                <w:rFonts w:ascii="Arial" w:hAnsi="Arial" w:cs="Arial"/>
                <w:sz w:val="16"/>
                <w:szCs w:val="16"/>
              </w:rPr>
            </w:pPr>
            <w:r w:rsidRPr="00775C2D">
              <w:rPr>
                <w:rFonts w:ascii="Arial" w:hAnsi="Arial" w:cs="Arial"/>
                <w:sz w:val="16"/>
                <w:szCs w:val="16"/>
              </w:rPr>
              <w:t>Sterylny zestaw do porodu naturalnego</w:t>
            </w:r>
            <w:r w:rsidRPr="00775C2D">
              <w:rPr>
                <w:rFonts w:ascii="Arial" w:hAnsi="Arial" w:cs="Arial"/>
                <w:sz w:val="16"/>
                <w:szCs w:val="16"/>
              </w:rPr>
              <w:br/>
              <w:t>Skład zestawu:</w:t>
            </w:r>
            <w:r w:rsidRPr="00775C2D">
              <w:rPr>
                <w:rFonts w:ascii="Arial" w:hAnsi="Arial" w:cs="Arial"/>
                <w:sz w:val="16"/>
                <w:szCs w:val="16"/>
              </w:rPr>
              <w:br/>
              <w:t xml:space="preserve">- 1 x serweta na stolik narzędziowy 140x190 cm 50 </w:t>
            </w:r>
            <w:proofErr w:type="spellStart"/>
            <w:r w:rsidRPr="00775C2D">
              <w:rPr>
                <w:rFonts w:ascii="Arial" w:hAnsi="Arial" w:cs="Arial"/>
                <w:sz w:val="16"/>
                <w:szCs w:val="16"/>
              </w:rPr>
              <w:t>μm</w:t>
            </w:r>
            <w:proofErr w:type="spellEnd"/>
            <w:r w:rsidRPr="00775C2D">
              <w:rPr>
                <w:rFonts w:ascii="Arial" w:hAnsi="Arial" w:cs="Arial"/>
                <w:sz w:val="16"/>
                <w:szCs w:val="16"/>
              </w:rPr>
              <w:t xml:space="preserve">, ze </w:t>
            </w:r>
            <w:proofErr w:type="spellStart"/>
            <w:r w:rsidRPr="00775C2D">
              <w:rPr>
                <w:rFonts w:ascii="Arial" w:hAnsi="Arial" w:cs="Arial"/>
                <w:sz w:val="16"/>
                <w:szCs w:val="16"/>
              </w:rPr>
              <w:t>wzmocniem</w:t>
            </w:r>
            <w:proofErr w:type="spellEnd"/>
            <w:r w:rsidRPr="00775C2D">
              <w:rPr>
                <w:rFonts w:ascii="Arial" w:hAnsi="Arial" w:cs="Arial"/>
                <w:sz w:val="16"/>
                <w:szCs w:val="16"/>
              </w:rPr>
              <w:t xml:space="preserve"> w części centralnej</w:t>
            </w:r>
            <w:r w:rsidRPr="00775C2D">
              <w:rPr>
                <w:rFonts w:ascii="Arial" w:hAnsi="Arial" w:cs="Arial"/>
                <w:sz w:val="16"/>
                <w:szCs w:val="16"/>
              </w:rPr>
              <w:br/>
              <w:t xml:space="preserve">- 2 x nogawice z  </w:t>
            </w:r>
            <w:proofErr w:type="spellStart"/>
            <w:r w:rsidRPr="00775C2D">
              <w:rPr>
                <w:rFonts w:ascii="Arial" w:hAnsi="Arial" w:cs="Arial"/>
                <w:sz w:val="16"/>
                <w:szCs w:val="16"/>
              </w:rPr>
              <w:t>bilaminatu</w:t>
            </w:r>
            <w:proofErr w:type="spellEnd"/>
            <w:r w:rsidRPr="00775C2D">
              <w:rPr>
                <w:rFonts w:ascii="Arial" w:hAnsi="Arial" w:cs="Arial"/>
                <w:sz w:val="16"/>
                <w:szCs w:val="16"/>
              </w:rPr>
              <w:t xml:space="preserve">  75x 120 cm </w:t>
            </w:r>
            <w:r w:rsidRPr="00775C2D">
              <w:rPr>
                <w:rFonts w:ascii="Arial" w:hAnsi="Arial" w:cs="Arial"/>
                <w:sz w:val="16"/>
                <w:szCs w:val="16"/>
              </w:rPr>
              <w:br/>
              <w:t>- 1 x kocyk dla noworodka 100x105 cm</w:t>
            </w:r>
            <w:r w:rsidRPr="00775C2D">
              <w:rPr>
                <w:rFonts w:ascii="Arial" w:hAnsi="Arial" w:cs="Arial"/>
                <w:sz w:val="16"/>
                <w:szCs w:val="16"/>
              </w:rPr>
              <w:br/>
              <w:t>- 1 x taśma Lepna 9x50 cm</w:t>
            </w:r>
            <w:r w:rsidRPr="00775C2D">
              <w:rPr>
                <w:rFonts w:ascii="Arial" w:hAnsi="Arial" w:cs="Arial"/>
                <w:sz w:val="16"/>
                <w:szCs w:val="16"/>
              </w:rPr>
              <w:br/>
              <w:t xml:space="preserve">- 2 x ręcznik chłonny 20x30 cm z </w:t>
            </w:r>
            <w:proofErr w:type="spellStart"/>
            <w:r w:rsidRPr="00775C2D">
              <w:rPr>
                <w:rFonts w:ascii="Arial" w:hAnsi="Arial" w:cs="Arial"/>
                <w:sz w:val="16"/>
                <w:szCs w:val="16"/>
              </w:rPr>
              <w:t>mikrosiecią</w:t>
            </w:r>
            <w:proofErr w:type="spellEnd"/>
            <w:r w:rsidRPr="00775C2D">
              <w:rPr>
                <w:rFonts w:ascii="Arial" w:hAnsi="Arial" w:cs="Arial"/>
                <w:sz w:val="16"/>
                <w:szCs w:val="16"/>
              </w:rPr>
              <w:t xml:space="preserve"> zabezpieczającą przed rozrywaniem</w:t>
            </w:r>
            <w:r w:rsidRPr="00775C2D">
              <w:rPr>
                <w:rFonts w:ascii="Arial" w:hAnsi="Arial" w:cs="Arial"/>
                <w:sz w:val="16"/>
                <w:szCs w:val="16"/>
              </w:rPr>
              <w:br/>
              <w:t xml:space="preserve">- 1 x serweta pod pośladki z folii PE  85x114,5 cm, ze wzmocnieniem 32,5x50 cm, ze zintegrowaną  torbą na płyny z kształtką usztywniającą umożliwiającą uformowanie i utrzymanie kształtu worka z portem do ssaka oraz z szeroką zakładką umożliwiającą aseptyczne założenie serwety pod pośladki pacjentki </w:t>
            </w:r>
            <w:r w:rsidRPr="00775C2D">
              <w:rPr>
                <w:rFonts w:ascii="Arial" w:hAnsi="Arial" w:cs="Arial"/>
                <w:sz w:val="16"/>
                <w:szCs w:val="16"/>
              </w:rPr>
              <w:br/>
              <w:t xml:space="preserve">- 1 x serweta 75x75cm, przylepna </w:t>
            </w:r>
            <w:proofErr w:type="spellStart"/>
            <w:r w:rsidRPr="00775C2D">
              <w:rPr>
                <w:rFonts w:ascii="Arial" w:hAnsi="Arial" w:cs="Arial"/>
                <w:sz w:val="16"/>
                <w:szCs w:val="16"/>
              </w:rPr>
              <w:t>pełnobarierowa</w:t>
            </w:r>
            <w:proofErr w:type="spellEnd"/>
            <w:r w:rsidRPr="00775C2D">
              <w:rPr>
                <w:rFonts w:ascii="Arial" w:hAnsi="Arial" w:cs="Arial"/>
                <w:sz w:val="16"/>
                <w:szCs w:val="16"/>
              </w:rPr>
              <w:t xml:space="preserve">, wykonane  z laminatu 2-warstwowego, pozbawiona pylących i łatwopalnych włókien celulozy i wiskozy (polipropylen, polietylen) o gramaturze </w:t>
            </w:r>
            <w:proofErr w:type="spellStart"/>
            <w:r w:rsidRPr="00775C2D">
              <w:rPr>
                <w:rFonts w:ascii="Arial" w:hAnsi="Arial" w:cs="Arial"/>
                <w:sz w:val="16"/>
                <w:szCs w:val="16"/>
              </w:rPr>
              <w:t>max</w:t>
            </w:r>
            <w:proofErr w:type="spellEnd"/>
            <w:r w:rsidRPr="00775C2D">
              <w:rPr>
                <w:rFonts w:ascii="Arial" w:hAnsi="Arial" w:cs="Arial"/>
                <w:sz w:val="16"/>
                <w:szCs w:val="16"/>
              </w:rPr>
              <w:t xml:space="preserve">. 58g/m2,. Odporność na przenikanie płynów &gt;178 cm H2O, odporność na rozerwanie na mokro &gt;145 </w:t>
            </w:r>
            <w:proofErr w:type="spellStart"/>
            <w:r w:rsidRPr="00775C2D">
              <w:rPr>
                <w:rFonts w:ascii="Arial" w:hAnsi="Arial" w:cs="Arial"/>
                <w:sz w:val="16"/>
                <w:szCs w:val="16"/>
              </w:rPr>
              <w:t>kPa</w:t>
            </w:r>
            <w:proofErr w:type="spellEnd"/>
            <w:r w:rsidRPr="00775C2D">
              <w:rPr>
                <w:rFonts w:ascii="Arial" w:hAnsi="Arial" w:cs="Arial"/>
                <w:sz w:val="16"/>
                <w:szCs w:val="16"/>
              </w:rPr>
              <w:t xml:space="preserve">. I klasa palności. Zestaw zgodny z normą EN 13795 pakowany sterylnie w przezroczystą, foliową  torbę z portem do sterylizacji, posiada 4 etykiety samoprzylepne do dokumentacji medycznej zawierające: numer katalogowy, numer lot, datę ważności oraz nazwę producenta, w tym 2 etykiety z dodatkowym kodem EAN. Zestawy pakowane zbiorczo w worek foliowy, następnie karton. Producent spełnia </w:t>
            </w:r>
            <w:r w:rsidRPr="00775C2D">
              <w:rPr>
                <w:rFonts w:ascii="Arial" w:hAnsi="Arial" w:cs="Arial"/>
                <w:sz w:val="16"/>
                <w:szCs w:val="16"/>
              </w:rPr>
              <w:lastRenderedPageBreak/>
              <w:t>wymogi normy środowiskowej ISO 14001 potwierdzonej certyfikatem.</w:t>
            </w:r>
          </w:p>
        </w:tc>
        <w:tc>
          <w:tcPr>
            <w:tcW w:w="1400" w:type="dxa"/>
            <w:noWrap/>
            <w:vAlign w:val="bottom"/>
            <w:hideMark/>
          </w:tcPr>
          <w:p w:rsidR="00674990" w:rsidRPr="00775C2D" w:rsidRDefault="00674990">
            <w:pPr>
              <w:jc w:val="center"/>
              <w:rPr>
                <w:rFonts w:ascii="Arial" w:hAnsi="Arial" w:cs="Arial"/>
                <w:sz w:val="16"/>
                <w:szCs w:val="16"/>
              </w:rPr>
            </w:pPr>
            <w:proofErr w:type="spellStart"/>
            <w:r w:rsidRPr="00775C2D">
              <w:rPr>
                <w:rFonts w:ascii="Arial" w:hAnsi="Arial" w:cs="Arial"/>
                <w:sz w:val="16"/>
                <w:szCs w:val="16"/>
              </w:rPr>
              <w:lastRenderedPageBreak/>
              <w:t>szt</w:t>
            </w:r>
            <w:proofErr w:type="spellEnd"/>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700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lastRenderedPageBreak/>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27</w:t>
      </w:r>
      <w:r w:rsidR="00674990" w:rsidRPr="00775C2D">
        <w:rPr>
          <w:rFonts w:ascii="Arial" w:hAnsi="Arial" w:cs="Arial"/>
          <w:b/>
          <w:bCs/>
          <w:sz w:val="20"/>
          <w:szCs w:val="20"/>
        </w:rPr>
        <w:t xml:space="preserve"> Ubrania jednorazowe do procedur w warunkach bloku operacyjnego</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241"/>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center"/>
            <w:hideMark/>
          </w:tcPr>
          <w:p w:rsidR="00674990" w:rsidRPr="00775C2D" w:rsidRDefault="00674990">
            <w:pPr>
              <w:rPr>
                <w:rFonts w:ascii="Arial" w:hAnsi="Arial" w:cs="Arial"/>
                <w:sz w:val="16"/>
                <w:szCs w:val="16"/>
              </w:rPr>
            </w:pPr>
            <w:r w:rsidRPr="00775C2D">
              <w:rPr>
                <w:rFonts w:ascii="Arial" w:hAnsi="Arial" w:cs="Arial"/>
                <w:sz w:val="16"/>
                <w:szCs w:val="16"/>
              </w:rPr>
              <w:t>Spodnie  wykonane z miękkiej włókniny bawełnopodobnej o gramaturze 47g/</w:t>
            </w:r>
            <w:proofErr w:type="spellStart"/>
            <w:r w:rsidRPr="00775C2D">
              <w:rPr>
                <w:rFonts w:ascii="Arial" w:hAnsi="Arial" w:cs="Arial"/>
                <w:sz w:val="16"/>
                <w:szCs w:val="16"/>
              </w:rPr>
              <w:t>m²</w:t>
            </w:r>
            <w:proofErr w:type="spellEnd"/>
            <w:r w:rsidRPr="00775C2D">
              <w:rPr>
                <w:rFonts w:ascii="Arial" w:hAnsi="Arial" w:cs="Arial"/>
                <w:sz w:val="16"/>
                <w:szCs w:val="16"/>
              </w:rPr>
              <w:t xml:space="preserve"> w kolorze niebieskim. Wiązane na troki w pasie. Wyposażone w  1 dużą kieszeń zapinaną na nap. Rozmiary S- XXL, wszyta metka informująca o rozmiarze. Nogawki obszyte. Wytrzymałość na wypychanie – na sucho 106 </w:t>
            </w:r>
            <w:proofErr w:type="spellStart"/>
            <w:r w:rsidRPr="00775C2D">
              <w:rPr>
                <w:rFonts w:ascii="Arial" w:hAnsi="Arial" w:cs="Arial"/>
                <w:sz w:val="16"/>
                <w:szCs w:val="16"/>
              </w:rPr>
              <w:t>kPa</w:t>
            </w:r>
            <w:proofErr w:type="spellEnd"/>
            <w:r w:rsidRPr="00775C2D">
              <w:rPr>
                <w:rFonts w:ascii="Arial" w:hAnsi="Arial" w:cs="Arial"/>
                <w:sz w:val="16"/>
                <w:szCs w:val="16"/>
              </w:rPr>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674990" w:rsidRPr="00775C2D" w:rsidTr="00674990">
        <w:trPr>
          <w:trHeight w:val="241"/>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w:t>
            </w:r>
          </w:p>
        </w:tc>
        <w:tc>
          <w:tcPr>
            <w:tcW w:w="3815" w:type="dxa"/>
            <w:vAlign w:val="center"/>
            <w:hideMark/>
          </w:tcPr>
          <w:p w:rsidR="00674990" w:rsidRPr="00775C2D" w:rsidRDefault="00674990">
            <w:pPr>
              <w:rPr>
                <w:rFonts w:ascii="Arial" w:hAnsi="Arial" w:cs="Arial"/>
                <w:color w:val="000000"/>
                <w:sz w:val="16"/>
                <w:szCs w:val="16"/>
              </w:rPr>
            </w:pPr>
            <w:r w:rsidRPr="00775C2D">
              <w:rPr>
                <w:rFonts w:ascii="Arial" w:hAnsi="Arial" w:cs="Arial"/>
                <w:color w:val="000000"/>
                <w:sz w:val="16"/>
                <w:szCs w:val="16"/>
              </w:rPr>
              <w:t>Bluza z krótkim rękawem wykonana z miękkiej włókniny bawełnopodobnej o gramaturze 47g/</w:t>
            </w:r>
            <w:proofErr w:type="spellStart"/>
            <w:r w:rsidRPr="00775C2D">
              <w:rPr>
                <w:rFonts w:ascii="Arial" w:hAnsi="Arial" w:cs="Arial"/>
                <w:color w:val="000000"/>
                <w:sz w:val="16"/>
                <w:szCs w:val="16"/>
              </w:rPr>
              <w:t>m²</w:t>
            </w:r>
            <w:proofErr w:type="spellEnd"/>
            <w:r w:rsidRPr="00775C2D">
              <w:rPr>
                <w:rFonts w:ascii="Arial" w:hAnsi="Arial" w:cs="Arial"/>
                <w:color w:val="000000"/>
                <w:sz w:val="16"/>
                <w:szCs w:val="16"/>
              </w:rPr>
              <w:t xml:space="preserve"> w kolorze niebieskim. Rękawy krótkie zakończone obszyciem. Bluza wyposażona w  3 duże kieszenie (2 na dole bluzy, 1 na piersi). Dekolt wyposażony z przodu w zapięcie na biały nap. Rozmiary S- XXL, wszyta metka informująca o rozmiarze. Dół bluzy obszyty.  Wytrzymałość na wypychanie – na sucho 106 </w:t>
            </w:r>
            <w:proofErr w:type="spellStart"/>
            <w:r w:rsidRPr="00775C2D">
              <w:rPr>
                <w:rFonts w:ascii="Arial" w:hAnsi="Arial" w:cs="Arial"/>
                <w:color w:val="000000"/>
                <w:sz w:val="16"/>
                <w:szCs w:val="16"/>
              </w:rPr>
              <w:t>kPa</w:t>
            </w:r>
            <w:proofErr w:type="spellEnd"/>
            <w:r w:rsidRPr="00775C2D">
              <w:rPr>
                <w:rFonts w:ascii="Arial" w:hAnsi="Arial" w:cs="Arial"/>
                <w:color w:val="000000"/>
                <w:sz w:val="16"/>
                <w:szCs w:val="16"/>
              </w:rPr>
              <w:t xml:space="preserve"> , wytrzymałość na rozciąganie- na sucho 44,3 N,  czystość pod względem cząstek stałych 2,0 IPM, poziom pylenia 2,1 Log10.  Bluza pakowana jednostkowo z etykietą zawierającą informacje z nazwą, nr kat. Produktu, producentem, datą produkcji, ważności.</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ind w:left="9912" w:firstLine="708"/>
        <w:jc w:val="both"/>
        <w:rPr>
          <w:rFonts w:ascii="Arial" w:eastAsia="SimSun" w:hAnsi="Arial" w:cs="Arial"/>
          <w:sz w:val="14"/>
          <w:szCs w:val="14"/>
        </w:rPr>
      </w:pPr>
    </w:p>
    <w:p w:rsidR="005278D2" w:rsidRPr="00775C2D" w:rsidRDefault="005278D2" w:rsidP="00A40F03">
      <w:pPr>
        <w:ind w:left="9912" w:firstLine="708"/>
        <w:jc w:val="both"/>
        <w:rPr>
          <w:rFonts w:ascii="Arial" w:eastAsia="SimSun" w:hAnsi="Arial" w:cs="Arial"/>
          <w:sz w:val="14"/>
          <w:szCs w:val="14"/>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lastRenderedPageBreak/>
        <w:t>Część  nr 28</w:t>
      </w:r>
      <w:r w:rsidR="00674990" w:rsidRPr="00775C2D">
        <w:rPr>
          <w:rFonts w:ascii="Arial" w:hAnsi="Arial" w:cs="Arial"/>
          <w:b/>
          <w:bCs/>
          <w:sz w:val="20"/>
          <w:szCs w:val="20"/>
        </w:rPr>
        <w:t xml:space="preserve"> Serweta higieniczna na stół operacyjny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674990" w:rsidRPr="00775C2D" w:rsidTr="00674990">
        <w:trPr>
          <w:trHeight w:val="357"/>
        </w:trPr>
        <w:tc>
          <w:tcPr>
            <w:tcW w:w="42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674990" w:rsidRPr="00775C2D" w:rsidRDefault="00674990">
            <w:pPr>
              <w:rPr>
                <w:rFonts w:ascii="Arial" w:hAnsi="Arial" w:cs="Arial"/>
                <w:sz w:val="16"/>
                <w:szCs w:val="16"/>
              </w:rPr>
            </w:pPr>
            <w:r w:rsidRPr="00775C2D">
              <w:rPr>
                <w:rFonts w:ascii="Arial" w:hAnsi="Arial" w:cs="Arial"/>
                <w:sz w:val="16"/>
                <w:szCs w:val="16"/>
              </w:rPr>
              <w:t xml:space="preserve">Serweta ochronna na stół operacyjny, przeciwodleżynowa, 5-cio warstwowa, zintegrowana wielopunktowo na całej powierzchni chłonnej, bez przeszyć, </w:t>
            </w:r>
            <w:proofErr w:type="spellStart"/>
            <w:r w:rsidRPr="00775C2D">
              <w:rPr>
                <w:rFonts w:ascii="Arial" w:hAnsi="Arial" w:cs="Arial"/>
                <w:sz w:val="16"/>
                <w:szCs w:val="16"/>
              </w:rPr>
              <w:t>samowygładzająca</w:t>
            </w:r>
            <w:proofErr w:type="spellEnd"/>
            <w:r w:rsidRPr="00775C2D">
              <w:rPr>
                <w:rFonts w:ascii="Arial" w:hAnsi="Arial" w:cs="Arial"/>
                <w:sz w:val="16"/>
                <w:szCs w:val="16"/>
              </w:rPr>
              <w:t xml:space="preserve"> się, zapobiegająca przesuwaniu się warstwy zewnętrznej względem rdzenia; wykonana z włókniny polipropylenowej, </w:t>
            </w:r>
            <w:proofErr w:type="spellStart"/>
            <w:r w:rsidRPr="00775C2D">
              <w:rPr>
                <w:rFonts w:ascii="Arial" w:hAnsi="Arial" w:cs="Arial"/>
                <w:sz w:val="16"/>
                <w:szCs w:val="16"/>
              </w:rPr>
              <w:t>wysokochłonnej</w:t>
            </w:r>
            <w:proofErr w:type="spellEnd"/>
            <w:r w:rsidRPr="00775C2D">
              <w:rPr>
                <w:rFonts w:ascii="Arial" w:hAnsi="Arial" w:cs="Arial"/>
                <w:sz w:val="16"/>
                <w:szCs w:val="16"/>
              </w:rPr>
              <w:t xml:space="preserve"> polimerowej warstwy środkowej i spodniej </w:t>
            </w:r>
            <w:proofErr w:type="spellStart"/>
            <w:r w:rsidRPr="00775C2D">
              <w:rPr>
                <w:rFonts w:ascii="Arial" w:hAnsi="Arial" w:cs="Arial"/>
                <w:sz w:val="16"/>
                <w:szCs w:val="16"/>
              </w:rPr>
              <w:t>pełnobarierowej</w:t>
            </w:r>
            <w:proofErr w:type="spellEnd"/>
            <w:r w:rsidRPr="00775C2D">
              <w:rPr>
                <w:rFonts w:ascii="Arial" w:hAnsi="Arial" w:cs="Arial"/>
                <w:sz w:val="16"/>
                <w:szCs w:val="16"/>
              </w:rPr>
              <w:t xml:space="preserve"> teksturowanej folii polietylenowej, zabezpieczającej przed przesuwaniem się i ślizganiem podkładu po powierzchni. Parametry:</w:t>
            </w:r>
            <w:r w:rsidRPr="00775C2D">
              <w:rPr>
                <w:rFonts w:ascii="Arial" w:hAnsi="Arial" w:cs="Arial"/>
                <w:sz w:val="16"/>
                <w:szCs w:val="16"/>
              </w:rPr>
              <w:br/>
              <w:t xml:space="preserve">- chłonność min. 6500g/m2 w badaniach jednostki akredytowanej, </w:t>
            </w:r>
            <w:r w:rsidRPr="00775C2D">
              <w:rPr>
                <w:rFonts w:ascii="Arial" w:hAnsi="Arial" w:cs="Arial"/>
                <w:sz w:val="16"/>
                <w:szCs w:val="16"/>
              </w:rPr>
              <w:br/>
              <w:t>- gramatura podstawowa: min.210 g/m2</w:t>
            </w:r>
            <w:r w:rsidRPr="00775C2D">
              <w:rPr>
                <w:rFonts w:ascii="Arial" w:hAnsi="Arial" w:cs="Arial"/>
                <w:sz w:val="16"/>
                <w:szCs w:val="16"/>
              </w:rPr>
              <w:br/>
              <w:t xml:space="preserve">- wymiary: min. 100 x 225cm ±5cm, rdzeń chłonny o długości co najmniej 51x205+/-3 cm zakończony dodatkowymi marginesami z nieprzeziernego laminatu o szerokości nie większej niż 10 +/-3 cm po obu stronach na całej szerokości podkładu. </w:t>
            </w:r>
            <w:r w:rsidRPr="00775C2D">
              <w:rPr>
                <w:rFonts w:ascii="Arial" w:hAnsi="Arial" w:cs="Arial"/>
                <w:sz w:val="16"/>
                <w:szCs w:val="16"/>
              </w:rPr>
              <w:br/>
              <w:t>- pakowana po 20 sztuk/ opakowanie.</w:t>
            </w:r>
          </w:p>
        </w:tc>
        <w:tc>
          <w:tcPr>
            <w:tcW w:w="1400"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674990" w:rsidRPr="00775C2D" w:rsidRDefault="00674990">
            <w:pPr>
              <w:jc w:val="center"/>
              <w:rPr>
                <w:rFonts w:ascii="Arial" w:hAnsi="Arial" w:cs="Arial"/>
                <w:sz w:val="16"/>
                <w:szCs w:val="16"/>
              </w:rPr>
            </w:pPr>
            <w:r w:rsidRPr="00775C2D">
              <w:rPr>
                <w:rFonts w:ascii="Arial" w:hAnsi="Arial" w:cs="Arial"/>
                <w:sz w:val="16"/>
                <w:szCs w:val="16"/>
              </w:rPr>
              <w:t>600</w:t>
            </w:r>
          </w:p>
        </w:tc>
        <w:tc>
          <w:tcPr>
            <w:tcW w:w="109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496"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163"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060"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372"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c>
          <w:tcPr>
            <w:tcW w:w="1558" w:type="dxa"/>
            <w:noWrap/>
            <w:vAlign w:val="center"/>
            <w:hideMark/>
          </w:tcPr>
          <w:p w:rsidR="00674990" w:rsidRPr="00775C2D" w:rsidRDefault="00674990"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5278D2" w:rsidRPr="00775C2D" w:rsidRDefault="005278D2" w:rsidP="005278D2">
      <w:pPr>
        <w:jc w:val="both"/>
        <w:rPr>
          <w:rFonts w:ascii="Arial" w:eastAsia="SimSun" w:hAnsi="Arial" w:cs="Arial"/>
          <w:sz w:val="14"/>
          <w:szCs w:val="14"/>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29</w:t>
      </w:r>
      <w:r w:rsidR="00674990" w:rsidRPr="00775C2D">
        <w:rPr>
          <w:rFonts w:ascii="Arial" w:hAnsi="Arial" w:cs="Arial"/>
          <w:b/>
          <w:bCs/>
          <w:sz w:val="20"/>
          <w:szCs w:val="20"/>
        </w:rPr>
        <w:t xml:space="preserve"> Podkład  higieniczny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E52555" w:rsidRPr="00775C2D" w:rsidTr="00E52555">
        <w:trPr>
          <w:trHeight w:val="274"/>
        </w:trPr>
        <w:tc>
          <w:tcPr>
            <w:tcW w:w="420" w:type="dxa"/>
            <w:noWrap/>
            <w:vAlign w:val="bottom"/>
            <w:hideMark/>
          </w:tcPr>
          <w:p w:rsidR="00E52555" w:rsidRPr="00775C2D" w:rsidRDefault="00E52555">
            <w:pPr>
              <w:jc w:val="center"/>
              <w:rPr>
                <w:rFonts w:ascii="Arial" w:hAnsi="Arial" w:cs="Arial"/>
                <w:color w:val="000000"/>
                <w:sz w:val="16"/>
                <w:szCs w:val="16"/>
              </w:rPr>
            </w:pPr>
            <w:r w:rsidRPr="00775C2D">
              <w:rPr>
                <w:rFonts w:ascii="Arial" w:hAnsi="Arial" w:cs="Arial"/>
                <w:color w:val="000000"/>
                <w:sz w:val="16"/>
                <w:szCs w:val="16"/>
              </w:rPr>
              <w:t>1</w:t>
            </w:r>
          </w:p>
        </w:tc>
        <w:tc>
          <w:tcPr>
            <w:tcW w:w="3815" w:type="dxa"/>
            <w:vAlign w:val="bottom"/>
            <w:hideMark/>
          </w:tcPr>
          <w:p w:rsidR="00E52555" w:rsidRPr="00775C2D" w:rsidRDefault="00E52555">
            <w:pPr>
              <w:rPr>
                <w:rFonts w:ascii="Arial" w:hAnsi="Arial" w:cs="Arial"/>
                <w:color w:val="000000"/>
                <w:sz w:val="16"/>
                <w:szCs w:val="16"/>
              </w:rPr>
            </w:pPr>
            <w:r w:rsidRPr="00775C2D">
              <w:rPr>
                <w:rFonts w:ascii="Arial" w:hAnsi="Arial" w:cs="Arial"/>
                <w:color w:val="000000"/>
                <w:sz w:val="16"/>
                <w:szCs w:val="16"/>
              </w:rPr>
              <w:t xml:space="preserve">Podkład higieniczny jednorazowego użytku z </w:t>
            </w:r>
            <w:proofErr w:type="spellStart"/>
            <w:r w:rsidRPr="00775C2D">
              <w:rPr>
                <w:rFonts w:ascii="Arial" w:hAnsi="Arial" w:cs="Arial"/>
                <w:color w:val="000000"/>
                <w:sz w:val="16"/>
                <w:szCs w:val="16"/>
              </w:rPr>
              <w:t>akładkami</w:t>
            </w:r>
            <w:proofErr w:type="spellEnd"/>
            <w:r w:rsidRPr="00775C2D">
              <w:rPr>
                <w:rFonts w:ascii="Arial" w:hAnsi="Arial" w:cs="Arial"/>
                <w:color w:val="000000"/>
                <w:sz w:val="16"/>
                <w:szCs w:val="16"/>
              </w:rPr>
              <w:t xml:space="preserve"> bocznymi, wymiar całkowity: dł. Min. 180 cm, szer. Min. 70 cm, warstwa chłonna na środku - z pulpą celulozową i absorbentem wiążącym ciecz. Rozmiar </w:t>
            </w:r>
            <w:proofErr w:type="spellStart"/>
            <w:r w:rsidRPr="00775C2D">
              <w:rPr>
                <w:rFonts w:ascii="Arial" w:hAnsi="Arial" w:cs="Arial"/>
                <w:color w:val="000000"/>
                <w:sz w:val="16"/>
                <w:szCs w:val="16"/>
              </w:rPr>
              <w:t>warstwuy</w:t>
            </w:r>
            <w:proofErr w:type="spellEnd"/>
            <w:r w:rsidRPr="00775C2D">
              <w:rPr>
                <w:rFonts w:ascii="Arial" w:hAnsi="Arial" w:cs="Arial"/>
                <w:color w:val="000000"/>
                <w:sz w:val="16"/>
                <w:szCs w:val="16"/>
              </w:rPr>
              <w:t xml:space="preserve"> chłonnej - 60 x 80 cm (+/- 0,5 cm), chłonność 1750 ml. Od strony pacjenta - włóknina 15 g/m2 miękka, przyjazna dla skóry zapewniająca komfort chorego, od spodu warstwa nieprzemakalna, </w:t>
            </w:r>
            <w:proofErr w:type="spellStart"/>
            <w:r w:rsidRPr="00775C2D">
              <w:rPr>
                <w:rFonts w:ascii="Arial" w:hAnsi="Arial" w:cs="Arial"/>
                <w:color w:val="000000"/>
                <w:sz w:val="16"/>
                <w:szCs w:val="16"/>
              </w:rPr>
              <w:t>mikroteksturowana</w:t>
            </w:r>
            <w:proofErr w:type="spellEnd"/>
            <w:r w:rsidRPr="00775C2D">
              <w:rPr>
                <w:rFonts w:ascii="Arial" w:hAnsi="Arial" w:cs="Arial"/>
                <w:color w:val="000000"/>
                <w:sz w:val="16"/>
                <w:szCs w:val="16"/>
              </w:rPr>
              <w:t xml:space="preserve">, zapobiegająca przesuwaniu sie podkładu i </w:t>
            </w:r>
            <w:r w:rsidRPr="00775C2D">
              <w:rPr>
                <w:rFonts w:ascii="Arial" w:hAnsi="Arial" w:cs="Arial"/>
                <w:color w:val="000000"/>
                <w:sz w:val="16"/>
                <w:szCs w:val="16"/>
              </w:rPr>
              <w:lastRenderedPageBreak/>
              <w:t>marszczeniu pod pacjentem - folia PE 21 g/m2. Opakowanie maksymalnie 30 szt.</w:t>
            </w:r>
          </w:p>
        </w:tc>
        <w:tc>
          <w:tcPr>
            <w:tcW w:w="1400" w:type="dxa"/>
            <w:noWrap/>
            <w:vAlign w:val="bottom"/>
            <w:hideMark/>
          </w:tcPr>
          <w:p w:rsidR="00E52555" w:rsidRPr="00775C2D" w:rsidRDefault="00E52555">
            <w:pPr>
              <w:jc w:val="center"/>
              <w:rPr>
                <w:rFonts w:ascii="Arial" w:hAnsi="Arial" w:cs="Arial"/>
                <w:color w:val="000000"/>
                <w:sz w:val="16"/>
                <w:szCs w:val="16"/>
              </w:rPr>
            </w:pPr>
            <w:r w:rsidRPr="00775C2D">
              <w:rPr>
                <w:rFonts w:ascii="Arial" w:hAnsi="Arial" w:cs="Arial"/>
                <w:color w:val="000000"/>
                <w:sz w:val="16"/>
                <w:szCs w:val="16"/>
              </w:rPr>
              <w:lastRenderedPageBreak/>
              <w:t>sztuka</w:t>
            </w:r>
          </w:p>
        </w:tc>
        <w:tc>
          <w:tcPr>
            <w:tcW w:w="1006" w:type="dxa"/>
            <w:noWrap/>
            <w:vAlign w:val="bottom"/>
            <w:hideMark/>
          </w:tcPr>
          <w:p w:rsidR="00E52555" w:rsidRPr="00775C2D" w:rsidRDefault="00E52555">
            <w:pPr>
              <w:jc w:val="center"/>
              <w:rPr>
                <w:rFonts w:ascii="Arial" w:hAnsi="Arial" w:cs="Arial"/>
                <w:color w:val="000000"/>
                <w:sz w:val="16"/>
                <w:szCs w:val="16"/>
              </w:rPr>
            </w:pPr>
            <w:r w:rsidRPr="00775C2D">
              <w:rPr>
                <w:rFonts w:ascii="Arial" w:hAnsi="Arial" w:cs="Arial"/>
                <w:color w:val="000000"/>
                <w:sz w:val="16"/>
                <w:szCs w:val="16"/>
              </w:rPr>
              <w:t>1000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lastRenderedPageBreak/>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ind w:left="9912" w:firstLine="708"/>
        <w:jc w:val="both"/>
        <w:rPr>
          <w:rFonts w:ascii="Arial" w:eastAsia="SimSun" w:hAnsi="Arial" w:cs="Arial"/>
          <w:sz w:val="14"/>
          <w:szCs w:val="14"/>
        </w:rPr>
      </w:pPr>
    </w:p>
    <w:p w:rsidR="005278D2" w:rsidRPr="00775C2D" w:rsidRDefault="005278D2" w:rsidP="00A40F03">
      <w:pPr>
        <w:ind w:left="9912" w:firstLine="708"/>
        <w:jc w:val="both"/>
        <w:rPr>
          <w:rFonts w:ascii="Arial" w:eastAsia="SimSun" w:hAnsi="Arial" w:cs="Arial"/>
          <w:sz w:val="14"/>
          <w:szCs w:val="14"/>
        </w:rPr>
      </w:pPr>
    </w:p>
    <w:p w:rsidR="005278D2" w:rsidRPr="00775C2D" w:rsidRDefault="005278D2" w:rsidP="00A40F03">
      <w:pPr>
        <w:ind w:left="9912" w:firstLine="708"/>
        <w:jc w:val="both"/>
        <w:rPr>
          <w:rFonts w:ascii="Arial" w:eastAsia="SimSun" w:hAnsi="Arial" w:cs="Arial"/>
          <w:sz w:val="14"/>
          <w:szCs w:val="14"/>
        </w:rPr>
      </w:pPr>
    </w:p>
    <w:p w:rsidR="005278D2" w:rsidRPr="00775C2D" w:rsidRDefault="005278D2" w:rsidP="00A40F03">
      <w:pPr>
        <w:ind w:left="9912" w:firstLine="708"/>
        <w:jc w:val="both"/>
        <w:rPr>
          <w:rFonts w:ascii="Arial" w:eastAsia="SimSun" w:hAnsi="Arial" w:cs="Arial"/>
          <w:sz w:val="14"/>
          <w:szCs w:val="14"/>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30</w:t>
      </w:r>
      <w:r w:rsidR="00E52555" w:rsidRPr="00775C2D">
        <w:rPr>
          <w:rFonts w:ascii="Arial" w:hAnsi="Arial" w:cs="Arial"/>
          <w:b/>
          <w:bCs/>
          <w:sz w:val="20"/>
          <w:szCs w:val="20"/>
        </w:rPr>
        <w:t xml:space="preserve"> Rękawice chirurgiczne sterylne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E52555" w:rsidRPr="00775C2D" w:rsidTr="00E52555">
        <w:trPr>
          <w:trHeight w:val="229"/>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chirurgiczne, lateksowe, sterylne, pudrowe, zgodnie z normą EN 455-1.2.3,4.; niska zawartość pudru, poziom protein lateksowych &lt;50 </w:t>
            </w:r>
            <w:proofErr w:type="spellStart"/>
            <w:r w:rsidRPr="00775C2D">
              <w:rPr>
                <w:rFonts w:ascii="Arial" w:hAnsi="Arial" w:cs="Arial"/>
                <w:sz w:val="16"/>
                <w:szCs w:val="16"/>
              </w:rPr>
              <w:t>μg</w:t>
            </w:r>
            <w:proofErr w:type="spellEnd"/>
            <w:r w:rsidRPr="00775C2D">
              <w:rPr>
                <w:rFonts w:ascii="Arial" w:hAnsi="Arial" w:cs="Arial"/>
                <w:sz w:val="16"/>
                <w:szCs w:val="16"/>
              </w:rPr>
              <w:t>/g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Zarejestrowane jako wyrób medyczny oraz środek ochrony indywidualnej kat. III. Pakowane w opakowania folia-folia, sterylizowane radiacyjnie, dostępne w rozmiarach: 9; 8,5; 8;7,5; 7; 6,5; 6.</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29"/>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Rękawice chirurgiczne lateksowe sterylne antyalergiczne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obustronnie polimeryzowane, poziom protein lateksowych ≤20 </w:t>
            </w:r>
            <w:proofErr w:type="spellStart"/>
            <w:r w:rsidRPr="00775C2D">
              <w:rPr>
                <w:rFonts w:ascii="Arial" w:hAnsi="Arial" w:cs="Arial"/>
                <w:sz w:val="16"/>
                <w:szCs w:val="16"/>
              </w:rPr>
              <w:t>μg</w:t>
            </w:r>
            <w:proofErr w:type="spellEnd"/>
            <w:r w:rsidRPr="00775C2D">
              <w:rPr>
                <w:rFonts w:ascii="Arial" w:hAnsi="Arial" w:cs="Arial"/>
                <w:sz w:val="16"/>
                <w:szCs w:val="16"/>
              </w:rPr>
              <w:t>/g,  AQL 0,65 i długości całkowitej min. 295mm, z certyfikatem zgodności EC wydanym przez jednostkę notyfikowaną. Zarejestrowane jako wyrób medyczny oraz środek ochrony indywidualnej kat. III. Nie zawierające środka pudrowego, pozostałe parametry jak w poz.1.</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6000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29"/>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3</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chirurgiczne, sterylne, lateksowe z przedłużonym mankietem, o długości min. 500mm, położniczo-ginekologiczne,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wskaźnik AQL 1,5, zgodne z normą EN 455 1+2+3; koniec zrolowany, przylegające do ręki, mikroporowata powierzchnia dłoni, w rozmiarach: </w:t>
            </w:r>
            <w:r w:rsidRPr="00775C2D">
              <w:rPr>
                <w:rFonts w:ascii="Arial" w:hAnsi="Arial" w:cs="Arial"/>
                <w:sz w:val="16"/>
                <w:szCs w:val="16"/>
              </w:rPr>
              <w:lastRenderedPageBreak/>
              <w:t>S(6,5),M(7,5),L(8,5) z poziomem protein &lt;10µg/g, sterylizowane radiacyjnie.</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29"/>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4</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chirurgiczne, ortopedyczne , sterylne, </w:t>
            </w:r>
            <w:proofErr w:type="spellStart"/>
            <w:r w:rsidRPr="00775C2D">
              <w:rPr>
                <w:rFonts w:ascii="Arial" w:hAnsi="Arial" w:cs="Arial"/>
                <w:sz w:val="16"/>
                <w:szCs w:val="16"/>
              </w:rPr>
              <w:t>bezpudrowe</w:t>
            </w:r>
            <w:proofErr w:type="spellEnd"/>
            <w:r w:rsidRPr="00775C2D">
              <w:rPr>
                <w:rFonts w:ascii="Arial" w:hAnsi="Arial" w:cs="Arial"/>
                <w:sz w:val="16"/>
                <w:szCs w:val="16"/>
              </w:rPr>
              <w:t>,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400" w:type="dxa"/>
            <w:noWrap/>
            <w:vAlign w:val="bottom"/>
            <w:hideMark/>
          </w:tcPr>
          <w:p w:rsidR="00E52555" w:rsidRPr="00775C2D" w:rsidRDefault="00E52555">
            <w:pPr>
              <w:jc w:val="center"/>
              <w:rPr>
                <w:rFonts w:ascii="Arial" w:hAnsi="Arial" w:cs="Arial"/>
                <w:sz w:val="16"/>
                <w:szCs w:val="16"/>
              </w:rPr>
            </w:pPr>
            <w:proofErr w:type="spellStart"/>
            <w:r w:rsidRPr="00775C2D">
              <w:rPr>
                <w:rFonts w:ascii="Arial" w:hAnsi="Arial" w:cs="Arial"/>
                <w:sz w:val="16"/>
                <w:szCs w:val="16"/>
              </w:rPr>
              <w:t>kpl</w:t>
            </w:r>
            <w:proofErr w:type="spellEnd"/>
            <w:r w:rsidRPr="00775C2D">
              <w:rPr>
                <w:rFonts w:ascii="Arial" w:hAnsi="Arial" w:cs="Arial"/>
                <w:sz w:val="16"/>
                <w:szCs w:val="16"/>
              </w:rPr>
              <w:t>.</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2400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29"/>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5</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chirurgiczne Neoprenowe,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obustronnie polimeryzowane o anatomicznym kształcie, mankiet rolowany,  </w:t>
            </w:r>
            <w:proofErr w:type="spellStart"/>
            <w:r w:rsidRPr="00775C2D">
              <w:rPr>
                <w:rFonts w:ascii="Arial" w:hAnsi="Arial" w:cs="Arial"/>
                <w:sz w:val="16"/>
                <w:szCs w:val="16"/>
              </w:rPr>
              <w:t>mikroteksturowane</w:t>
            </w:r>
            <w:proofErr w:type="spellEnd"/>
            <w:r w:rsidRPr="00775C2D">
              <w:rPr>
                <w:rFonts w:ascii="Arial" w:hAnsi="Arial" w:cs="Arial"/>
                <w:sz w:val="16"/>
                <w:szCs w:val="16"/>
              </w:rPr>
              <w:t xml:space="preserve">,  sterylizowane radiacyjnie, AQL 0,65 , o grubości rękawicy na palcu </w:t>
            </w:r>
            <w:r w:rsidRPr="00775C2D">
              <w:rPr>
                <w:rFonts w:ascii="Arial" w:hAnsi="Arial" w:cs="Arial"/>
                <w:color w:val="FF0000"/>
                <w:sz w:val="16"/>
                <w:szCs w:val="16"/>
              </w:rPr>
              <w:t>min. 0,21mm</w:t>
            </w:r>
            <w:r w:rsidRPr="00775C2D">
              <w:rPr>
                <w:rFonts w:ascii="Arial" w:hAnsi="Arial" w:cs="Arial"/>
                <w:sz w:val="16"/>
                <w:szCs w:val="16"/>
              </w:rPr>
              <w:t xml:space="preserve">, na dłoni min. 0,18mm i długości całkowitej min. 295 mm, siła zrywania min. 12N, zgodne z normą EN 455-1.2.3,4, posiadające badania jednostki akredytowanej na przenikanie wirusów oraz odporne na przenikanie związków chemicznych oraz leków cytostatycznych wg </w:t>
            </w:r>
            <w:r w:rsidRPr="00775C2D">
              <w:rPr>
                <w:rFonts w:ascii="Arial" w:hAnsi="Arial" w:cs="Arial"/>
                <w:color w:val="FF0000"/>
                <w:sz w:val="16"/>
                <w:szCs w:val="16"/>
              </w:rPr>
              <w:t>PN EN 374-3</w:t>
            </w:r>
            <w:r w:rsidRPr="00775C2D">
              <w:rPr>
                <w:rFonts w:ascii="Arial" w:hAnsi="Arial" w:cs="Arial"/>
                <w:sz w:val="16"/>
                <w:szCs w:val="16"/>
              </w:rPr>
              <w:t>, odporne na rozerwanie, łatwe w nakładaniu, dobrze dopasowane, powierzchnia mikroporowata. Pakowane w opakowania folia-folia, dostępne w rozmiarach: 9; 8,5; 8;7,5; 7; 6,5; 6</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ind w:left="9912" w:firstLine="708"/>
        <w:jc w:val="both"/>
        <w:rPr>
          <w:rFonts w:ascii="Arial" w:eastAsia="SimSun" w:hAnsi="Arial" w:cs="Arial"/>
          <w:sz w:val="14"/>
          <w:szCs w:val="14"/>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31</w:t>
      </w:r>
      <w:r w:rsidR="00E52555" w:rsidRPr="00775C2D">
        <w:rPr>
          <w:rFonts w:ascii="Arial" w:hAnsi="Arial" w:cs="Arial"/>
          <w:b/>
          <w:bCs/>
          <w:sz w:val="20"/>
          <w:szCs w:val="20"/>
        </w:rPr>
        <w:t xml:space="preserve"> Rękawice  diagnostyczne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E52555" w:rsidRPr="00775C2D" w:rsidTr="00E52555">
        <w:trPr>
          <w:trHeight w:val="370"/>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diagnostyczne wykonane z nitrylu,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w:t>
            </w:r>
            <w:proofErr w:type="spellStart"/>
            <w:r w:rsidRPr="00775C2D">
              <w:rPr>
                <w:rFonts w:ascii="Arial" w:hAnsi="Arial" w:cs="Arial"/>
                <w:sz w:val="16"/>
                <w:szCs w:val="16"/>
              </w:rPr>
              <w:t>cytostatyków</w:t>
            </w:r>
            <w:proofErr w:type="spellEnd"/>
            <w:r w:rsidRPr="00775C2D">
              <w:rPr>
                <w:rFonts w:ascii="Arial" w:hAnsi="Arial" w:cs="Arial"/>
                <w:sz w:val="16"/>
                <w:szCs w:val="16"/>
              </w:rPr>
              <w:t xml:space="preserve">. </w:t>
            </w:r>
            <w:r w:rsidRPr="00775C2D">
              <w:rPr>
                <w:rFonts w:ascii="Arial" w:hAnsi="Arial" w:cs="Arial"/>
                <w:sz w:val="16"/>
                <w:szCs w:val="16"/>
              </w:rPr>
              <w:lastRenderedPageBreak/>
              <w:t>Zarejestrowane jako wyrób medyczny oraz środek ochrony indywidualnej kat. III. Pakowane po 100 szt. Rozmiary:  S, M, L, XL.</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opak.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370"/>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2</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diagnostyczne nitrylowe, niejałowe,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z warstwą wewnętrzną łagodząco - nawilżającą ( z oznaczeniem na opakowaniu), na bazie naturalnego wyciągu z owsa, mankiet rolowany, w kolorze białym, z teksturą na końcach palców, poziom szczelności AQL 1,0, długość rękawicy min. 240 mm, grubość rękawicy ( pojedyncza ścianka): palec 0,09 mm - 0,11 mm, dłoń 0,06 mm - 0,08 </w:t>
            </w:r>
            <w:proofErr w:type="spellStart"/>
            <w:r w:rsidRPr="00775C2D">
              <w:rPr>
                <w:rFonts w:ascii="Arial" w:hAnsi="Arial" w:cs="Arial"/>
                <w:sz w:val="16"/>
                <w:szCs w:val="16"/>
              </w:rPr>
              <w:t>mm</w:t>
            </w:r>
            <w:proofErr w:type="spellEnd"/>
            <w:r w:rsidRPr="00775C2D">
              <w:rPr>
                <w:rFonts w:ascii="Arial" w:hAnsi="Arial" w:cs="Arial"/>
                <w:sz w:val="16"/>
                <w:szCs w:val="16"/>
              </w:rPr>
              <w:t xml:space="preserve">. Zgodne z PN EN 455 (1,-2-3-4), EPN EN 374 ( 1-2-3), EN 388, ASTM F 1670 oraz ASTM F 1671, potwierdzone przez raport z badań producenta. Zarejestrowane jako wyrób medyczny oraz środek ochrony indywidualnej kat. </w:t>
            </w:r>
            <w:proofErr w:type="spellStart"/>
            <w:r w:rsidRPr="00775C2D">
              <w:rPr>
                <w:rFonts w:ascii="Arial" w:hAnsi="Arial" w:cs="Arial"/>
                <w:sz w:val="16"/>
                <w:szCs w:val="16"/>
              </w:rPr>
              <w:t>III.Pakowane</w:t>
            </w:r>
            <w:proofErr w:type="spellEnd"/>
            <w:r w:rsidRPr="00775C2D">
              <w:rPr>
                <w:rFonts w:ascii="Arial" w:hAnsi="Arial" w:cs="Arial"/>
                <w:sz w:val="16"/>
                <w:szCs w:val="16"/>
              </w:rPr>
              <w:t xml:space="preserve"> po 200 szt. Rozmiary S, M, L, XL</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50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370"/>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3</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diagnostyczne wykonane z nitrylu,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mankiet rolowany, w kolorze niebieskim. Lekko teksturowane z dodatkową teksturą na końcach palców o długości całkowitej min. 290mm , o  grubości rękawic w palcach, mediana  min. 0,14 mm, na dłoni mediana  min. 0,10mm. Zgodne z EN 455-1, 2, 3,4.  </w:t>
            </w:r>
            <w:r w:rsidRPr="00775C2D">
              <w:rPr>
                <w:rFonts w:ascii="Arial" w:hAnsi="Arial" w:cs="Arial"/>
                <w:color w:val="FF0000"/>
                <w:sz w:val="16"/>
                <w:szCs w:val="16"/>
              </w:rPr>
              <w:t>Rękawice odporne na przenikanie związków chemicznych wg PN EN 374-3</w:t>
            </w:r>
            <w:r w:rsidRPr="00775C2D">
              <w:rPr>
                <w:rFonts w:ascii="Arial" w:hAnsi="Arial" w:cs="Arial"/>
                <w:sz w:val="16"/>
                <w:szCs w:val="16"/>
              </w:rPr>
              <w:t>. Zarejestrowane jako wyrób medyczny oraz środek ochrony indywidualnej kat. III. Pakowane po 100 szt. Rozmiary: XS, S, M, L, XL.</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370"/>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4</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diagnostyczne wykonane z nitrylu,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z wewnętrzna  warstwą polimerową, mankiet rolowany, w kolorze niebieskim. Lekko teksturowane z dodatkową teksturą na końcach palców, grubość rękawic w palcach  min. 0,10 mm, na dłoni </w:t>
            </w:r>
            <w:r w:rsidRPr="00775C2D">
              <w:rPr>
                <w:rFonts w:ascii="Arial" w:hAnsi="Arial" w:cs="Arial"/>
                <w:color w:val="FF0000"/>
                <w:sz w:val="16"/>
                <w:szCs w:val="16"/>
              </w:rPr>
              <w:t>min. 0,07mm</w:t>
            </w:r>
            <w:r w:rsidRPr="00775C2D">
              <w:rPr>
                <w:rFonts w:ascii="Arial" w:hAnsi="Arial" w:cs="Arial"/>
                <w:sz w:val="16"/>
                <w:szCs w:val="16"/>
              </w:rPr>
              <w:t xml:space="preserve">. Zgodne z PN/EN 455-1, 2, 3,4, potwierdzone przez raport z badań producenta. Rękawice odporne na przenikanie związków chemicznych wg </w:t>
            </w:r>
            <w:r w:rsidRPr="00775C2D">
              <w:rPr>
                <w:rFonts w:ascii="Arial" w:hAnsi="Arial" w:cs="Arial"/>
                <w:color w:val="FF0000"/>
                <w:sz w:val="16"/>
                <w:szCs w:val="16"/>
              </w:rPr>
              <w:t>PN EN 374-3</w:t>
            </w:r>
            <w:r w:rsidRPr="00775C2D">
              <w:rPr>
                <w:rFonts w:ascii="Arial" w:hAnsi="Arial" w:cs="Arial"/>
                <w:sz w:val="16"/>
                <w:szCs w:val="16"/>
              </w:rPr>
              <w:t xml:space="preserve"> </w:t>
            </w:r>
            <w:r w:rsidRPr="00775C2D">
              <w:rPr>
                <w:rFonts w:ascii="Arial" w:hAnsi="Arial" w:cs="Arial"/>
                <w:color w:val="FF0000"/>
                <w:sz w:val="16"/>
                <w:szCs w:val="16"/>
              </w:rPr>
              <w:t>potwierdzone przez niezależne badania dołączone do oferty,</w:t>
            </w:r>
            <w:r w:rsidRPr="00775C2D">
              <w:rPr>
                <w:rFonts w:ascii="Arial" w:hAnsi="Arial" w:cs="Arial"/>
                <w:sz w:val="16"/>
                <w:szCs w:val="16"/>
              </w:rPr>
              <w:t xml:space="preserve"> przynajmniej 4 związków chemicznych (kwasy organiczne, nieorganiczne, </w:t>
            </w:r>
            <w:proofErr w:type="spellStart"/>
            <w:r w:rsidRPr="00775C2D">
              <w:rPr>
                <w:rFonts w:ascii="Arial" w:hAnsi="Arial" w:cs="Arial"/>
                <w:sz w:val="16"/>
                <w:szCs w:val="16"/>
              </w:rPr>
              <w:t>zasady,aldehydy</w:t>
            </w:r>
            <w:proofErr w:type="spellEnd"/>
            <w:r w:rsidRPr="00775C2D">
              <w:rPr>
                <w:rFonts w:ascii="Arial" w:hAnsi="Arial" w:cs="Arial"/>
                <w:sz w:val="16"/>
                <w:szCs w:val="16"/>
              </w:rPr>
              <w:t xml:space="preserve"> i alkohole w tym </w:t>
            </w:r>
            <w:proofErr w:type="spellStart"/>
            <w:r w:rsidRPr="00775C2D">
              <w:rPr>
                <w:rFonts w:ascii="Arial" w:hAnsi="Arial" w:cs="Arial"/>
                <w:sz w:val="16"/>
                <w:szCs w:val="16"/>
              </w:rPr>
              <w:t>izopropanol</w:t>
            </w:r>
            <w:proofErr w:type="spellEnd"/>
            <w:r w:rsidRPr="00775C2D">
              <w:rPr>
                <w:rFonts w:ascii="Arial" w:hAnsi="Arial" w:cs="Arial"/>
                <w:sz w:val="16"/>
                <w:szCs w:val="16"/>
              </w:rPr>
              <w:t xml:space="preserve"> 70% z czasem przenikania min.30 minut). Rękawice odporne na przenikanie wirusów potwierdzone protokołem badań wydanym przez jednostkę niezależną. Posiadające certyfikat do żywności, </w:t>
            </w:r>
            <w:r w:rsidRPr="00775C2D">
              <w:rPr>
                <w:rFonts w:ascii="Arial" w:hAnsi="Arial" w:cs="Arial"/>
                <w:color w:val="FF0000"/>
                <w:sz w:val="16"/>
                <w:szCs w:val="16"/>
              </w:rPr>
              <w:t>dołączony do oferty</w:t>
            </w:r>
            <w:r w:rsidRPr="00775C2D">
              <w:rPr>
                <w:rFonts w:ascii="Arial" w:hAnsi="Arial" w:cs="Arial"/>
                <w:sz w:val="16"/>
                <w:szCs w:val="16"/>
              </w:rPr>
              <w:t xml:space="preserve">.   Zarejestrowane jako wyrób medyczny oraz środek ochrony indywidualnej kat. III. Opakowanie rozmiarów od XS do  XL </w:t>
            </w:r>
            <w:r w:rsidRPr="00775C2D">
              <w:rPr>
                <w:rFonts w:ascii="Arial" w:hAnsi="Arial" w:cs="Arial"/>
                <w:sz w:val="16"/>
                <w:szCs w:val="16"/>
              </w:rPr>
              <w:lastRenderedPageBreak/>
              <w:t>zawierające  100 szt. rękawic.</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opak.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15000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370"/>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lastRenderedPageBreak/>
              <w:t>5</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diagnostyczne sterylne nitrylowe, </w:t>
            </w:r>
            <w:proofErr w:type="spellStart"/>
            <w:r w:rsidRPr="00775C2D">
              <w:rPr>
                <w:rFonts w:ascii="Arial" w:hAnsi="Arial" w:cs="Arial"/>
                <w:sz w:val="16"/>
                <w:szCs w:val="16"/>
              </w:rPr>
              <w:t>bezpudrowe</w:t>
            </w:r>
            <w:proofErr w:type="spellEnd"/>
            <w:r w:rsidRPr="00775C2D">
              <w:rPr>
                <w:rFonts w:ascii="Arial" w:hAnsi="Arial" w:cs="Arial"/>
                <w:sz w:val="16"/>
                <w:szCs w:val="16"/>
              </w:rPr>
              <w:t xml:space="preserve">, jednorazowego użytku, z wewnętrzną warstwą polimerową, powierzchnia zewnętrzna </w:t>
            </w:r>
            <w:proofErr w:type="spellStart"/>
            <w:r w:rsidRPr="00775C2D">
              <w:rPr>
                <w:rFonts w:ascii="Arial" w:hAnsi="Arial" w:cs="Arial"/>
                <w:sz w:val="16"/>
                <w:szCs w:val="16"/>
              </w:rPr>
              <w:t>mikroteksturowana</w:t>
            </w:r>
            <w:proofErr w:type="spellEnd"/>
            <w:r w:rsidRPr="00775C2D">
              <w:rPr>
                <w:rFonts w:ascii="Arial" w:hAnsi="Arial" w:cs="Arial"/>
                <w:sz w:val="16"/>
                <w:szCs w:val="16"/>
              </w:rPr>
              <w:t xml:space="preserve"> z dodatkową widoczną teksturą na końcach palców. W kolorze niebieskim. Mankiet zakończony rolowanym brzegiem zapobiegającym zsuwaniu się rękawicy. Kształt uniwersalny, pasujące na lewą i prawą dłoń. Pozbawione </w:t>
            </w:r>
            <w:proofErr w:type="spellStart"/>
            <w:r w:rsidRPr="00775C2D">
              <w:rPr>
                <w:rFonts w:ascii="Arial" w:hAnsi="Arial" w:cs="Arial"/>
                <w:sz w:val="16"/>
                <w:szCs w:val="16"/>
              </w:rPr>
              <w:t>tiuramów</w:t>
            </w:r>
            <w:proofErr w:type="spellEnd"/>
            <w:r w:rsidRPr="00775C2D">
              <w:rPr>
                <w:rFonts w:ascii="Arial" w:hAnsi="Arial" w:cs="Arial"/>
                <w:sz w:val="16"/>
                <w:szCs w:val="16"/>
              </w:rPr>
              <w:t>. Poziom szczelności: AQL 1,0. Długość rękawicy: min. 240mm. Grubość rękawicy (ścianka pojedyncza): palec 0,10mm-0,12mm, dłoń 0,07mm-0,08mm, mankiet 0,06mm-0,07mm. Zgodność z normą PN-EN 455 oraz przebadana na przenikalność substancji chemicznych zgodnie z EN 374-3. Odporne na przenikanie krwi syntetycznej zgodnie z normą ASTM F 1670. Zarejestrowane jako wyrób medyczny oraz środek ochrony indywidualnej kat. III. Siła zrywania przed starzeniem: min.8,0N. Dostępne w rozmiarach: XS, S, M, L, XL</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32</w:t>
      </w:r>
      <w:r w:rsidR="00E52555" w:rsidRPr="00775C2D">
        <w:rPr>
          <w:rFonts w:ascii="Arial" w:hAnsi="Arial" w:cs="Arial"/>
          <w:b/>
          <w:bCs/>
          <w:sz w:val="20"/>
          <w:szCs w:val="20"/>
        </w:rPr>
        <w:t xml:space="preserve"> Rękawice  diagnostyczne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E52555" w:rsidRPr="00775C2D" w:rsidTr="00E52555">
        <w:trPr>
          <w:trHeight w:val="25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Rękawice foliowe w rozmiarach: S, M, L, pakowane po 100 sztuk.</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opak.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300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5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w:t>
            </w:r>
          </w:p>
        </w:tc>
        <w:tc>
          <w:tcPr>
            <w:tcW w:w="3815" w:type="dxa"/>
            <w:vAlign w:val="bottom"/>
            <w:hideMark/>
          </w:tcPr>
          <w:p w:rsidR="00E52555" w:rsidRPr="00775C2D" w:rsidRDefault="00E52555">
            <w:pPr>
              <w:rPr>
                <w:rFonts w:ascii="Arial" w:hAnsi="Arial" w:cs="Arial"/>
                <w:sz w:val="16"/>
                <w:szCs w:val="16"/>
              </w:rPr>
            </w:pPr>
            <w:r w:rsidRPr="00775C2D">
              <w:rPr>
                <w:rFonts w:ascii="Arial" w:hAnsi="Arial" w:cs="Arial"/>
                <w:sz w:val="16"/>
                <w:szCs w:val="16"/>
              </w:rPr>
              <w:t xml:space="preserve">Rękawice sekcyjne wykonane z naturalnej gumy lateksowej, nieflokowane, AQL o,65, o długości min. 305 mm, </w:t>
            </w:r>
            <w:r w:rsidRPr="00775C2D">
              <w:rPr>
                <w:rFonts w:ascii="Arial" w:hAnsi="Arial" w:cs="Arial"/>
                <w:color w:val="FF0000"/>
                <w:sz w:val="16"/>
                <w:szCs w:val="16"/>
              </w:rPr>
              <w:t>grubości min. 0,43mm,</w:t>
            </w:r>
            <w:r w:rsidRPr="00775C2D">
              <w:rPr>
                <w:rFonts w:ascii="Arial" w:hAnsi="Arial" w:cs="Arial"/>
                <w:sz w:val="16"/>
                <w:szCs w:val="16"/>
              </w:rPr>
              <w:t xml:space="preserve"> rękawice chlorowane wewnątrz i na zewnątrz. Rozmiar: M, L, XL.</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24</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rPr>
          <w:rFonts w:ascii="Arial" w:hAnsi="Arial" w:cs="Arial"/>
          <w:b/>
          <w:bCs/>
          <w:sz w:val="20"/>
          <w:szCs w:val="20"/>
        </w:rPr>
      </w:pPr>
    </w:p>
    <w:p w:rsidR="005278D2" w:rsidRPr="00775C2D" w:rsidRDefault="005278D2"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lastRenderedPageBreak/>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33</w:t>
      </w:r>
      <w:r w:rsidR="00E52555" w:rsidRPr="00775C2D">
        <w:rPr>
          <w:rFonts w:ascii="Arial" w:hAnsi="Arial" w:cs="Arial"/>
          <w:b/>
          <w:bCs/>
          <w:sz w:val="20"/>
          <w:szCs w:val="20"/>
        </w:rPr>
        <w:t xml:space="preserve"> Inny drobny sprzęt medyczny</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Kieliszek </w:t>
            </w:r>
            <w:proofErr w:type="spellStart"/>
            <w:r w:rsidRPr="00775C2D">
              <w:rPr>
                <w:rFonts w:ascii="Arial" w:hAnsi="Arial" w:cs="Arial"/>
                <w:sz w:val="16"/>
                <w:szCs w:val="16"/>
              </w:rPr>
              <w:t>j.u</w:t>
            </w:r>
            <w:proofErr w:type="spellEnd"/>
            <w:r w:rsidRPr="00775C2D">
              <w:rPr>
                <w:rFonts w:ascii="Arial" w:hAnsi="Arial" w:cs="Arial"/>
                <w:sz w:val="16"/>
                <w:szCs w:val="16"/>
              </w:rPr>
              <w:t>. do leków z tworzywa sztucznego</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90 sztuk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917</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Koc przeciwwstrząsowy („koc przeżycia”)</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300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3</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Szpatułka drewniana </w:t>
            </w:r>
            <w:proofErr w:type="spellStart"/>
            <w:r w:rsidRPr="00775C2D">
              <w:rPr>
                <w:rFonts w:ascii="Arial" w:hAnsi="Arial" w:cs="Arial"/>
                <w:sz w:val="16"/>
                <w:szCs w:val="16"/>
              </w:rPr>
              <w:t>laryngologiczna,pakowane</w:t>
            </w:r>
            <w:proofErr w:type="spellEnd"/>
            <w:r w:rsidRPr="00775C2D">
              <w:rPr>
                <w:rFonts w:ascii="Arial" w:hAnsi="Arial" w:cs="Arial"/>
                <w:sz w:val="16"/>
                <w:szCs w:val="16"/>
              </w:rPr>
              <w:t xml:space="preserve"> pojedynczo, </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100 sztuk</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4</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Termometr lekarski szklany bezrtęciowy, bez futerału, zakres pomiarowy minimum od 35 do 42 ° C, działka elementarna : 0,1 ° C </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50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5</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Kanka plastikowa do odbytnicy 10x300</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6</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Kaczka męska sanitarna 800ml </w:t>
            </w:r>
            <w:proofErr w:type="spellStart"/>
            <w:r w:rsidRPr="00775C2D">
              <w:rPr>
                <w:rFonts w:ascii="Arial" w:hAnsi="Arial" w:cs="Arial"/>
                <w:sz w:val="16"/>
                <w:szCs w:val="16"/>
              </w:rPr>
              <w:t>plastikowa,możliwość</w:t>
            </w:r>
            <w:proofErr w:type="spellEnd"/>
            <w:r w:rsidRPr="00775C2D">
              <w:rPr>
                <w:rFonts w:ascii="Arial" w:hAnsi="Arial" w:cs="Arial"/>
                <w:sz w:val="16"/>
                <w:szCs w:val="16"/>
              </w:rPr>
              <w:t xml:space="preserve"> dezynfekcji w myjkach </w:t>
            </w:r>
            <w:proofErr w:type="spellStart"/>
            <w:r w:rsidRPr="00775C2D">
              <w:rPr>
                <w:rFonts w:ascii="Arial" w:hAnsi="Arial" w:cs="Arial"/>
                <w:sz w:val="16"/>
                <w:szCs w:val="16"/>
              </w:rPr>
              <w:t>dezynfekatorach</w:t>
            </w:r>
            <w:proofErr w:type="spellEnd"/>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15</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7</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Basen sanitarny </w:t>
            </w:r>
            <w:proofErr w:type="spellStart"/>
            <w:r w:rsidRPr="00775C2D">
              <w:rPr>
                <w:rFonts w:ascii="Arial" w:hAnsi="Arial" w:cs="Arial"/>
                <w:sz w:val="16"/>
                <w:szCs w:val="16"/>
              </w:rPr>
              <w:t>plastikowy,możliwość</w:t>
            </w:r>
            <w:proofErr w:type="spellEnd"/>
            <w:r w:rsidRPr="00775C2D">
              <w:rPr>
                <w:rFonts w:ascii="Arial" w:hAnsi="Arial" w:cs="Arial"/>
                <w:sz w:val="16"/>
                <w:szCs w:val="16"/>
              </w:rPr>
              <w:t xml:space="preserve"> dezynfekcji w myjkach </w:t>
            </w:r>
            <w:proofErr w:type="spellStart"/>
            <w:r w:rsidRPr="00775C2D">
              <w:rPr>
                <w:rFonts w:ascii="Arial" w:hAnsi="Arial" w:cs="Arial"/>
                <w:sz w:val="16"/>
                <w:szCs w:val="16"/>
              </w:rPr>
              <w:t>dezynfekatorach</w:t>
            </w:r>
            <w:proofErr w:type="spellEnd"/>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8</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Szyna do unieruchamiania kończyn aluminiowa składa się z szyny aluminiowej i wyściółki poliuretanowej wielkość  400x20mm (+-5%),</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700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9</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Elektrody do stymulacji serca Ch7 długość 110cm</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para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Rurka </w:t>
            </w:r>
            <w:proofErr w:type="spellStart"/>
            <w:r w:rsidRPr="00775C2D">
              <w:rPr>
                <w:rFonts w:ascii="Arial" w:hAnsi="Arial" w:cs="Arial"/>
                <w:sz w:val="16"/>
                <w:szCs w:val="16"/>
              </w:rPr>
              <w:t>rektoskopowa</w:t>
            </w:r>
            <w:proofErr w:type="spellEnd"/>
            <w:r w:rsidRPr="00775C2D">
              <w:rPr>
                <w:rFonts w:ascii="Arial" w:hAnsi="Arial" w:cs="Arial"/>
                <w:sz w:val="16"/>
                <w:szCs w:val="16"/>
              </w:rPr>
              <w:t xml:space="preserve"> 20mmx250mm</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11</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Pojnik dla chorych </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12</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 xml:space="preserve">Osłonka medyczna </w:t>
            </w:r>
            <w:proofErr w:type="spellStart"/>
            <w:r w:rsidRPr="00775C2D">
              <w:rPr>
                <w:rFonts w:ascii="Arial" w:hAnsi="Arial" w:cs="Arial"/>
                <w:sz w:val="16"/>
                <w:szCs w:val="16"/>
              </w:rPr>
              <w:t>lateksa</w:t>
            </w:r>
            <w:proofErr w:type="spellEnd"/>
            <w:r w:rsidRPr="00775C2D">
              <w:rPr>
                <w:rFonts w:ascii="Arial" w:hAnsi="Arial" w:cs="Arial"/>
                <w:sz w:val="16"/>
                <w:szCs w:val="16"/>
              </w:rPr>
              <w:t xml:space="preserve"> na głowice </w:t>
            </w:r>
            <w:proofErr w:type="spellStart"/>
            <w:r w:rsidRPr="00775C2D">
              <w:rPr>
                <w:rFonts w:ascii="Arial" w:hAnsi="Arial" w:cs="Arial"/>
                <w:sz w:val="16"/>
                <w:szCs w:val="16"/>
              </w:rPr>
              <w:t>USG,produkt</w:t>
            </w:r>
            <w:proofErr w:type="spellEnd"/>
            <w:r w:rsidRPr="00775C2D">
              <w:rPr>
                <w:rFonts w:ascii="Arial" w:hAnsi="Arial" w:cs="Arial"/>
                <w:sz w:val="16"/>
                <w:szCs w:val="16"/>
              </w:rPr>
              <w:t xml:space="preserve"> jednorazowego użytku pakowane pojedynczo w folię </w:t>
            </w:r>
            <w:proofErr w:type="spellStart"/>
            <w:r w:rsidRPr="00775C2D">
              <w:rPr>
                <w:rFonts w:ascii="Arial" w:hAnsi="Arial" w:cs="Arial"/>
                <w:sz w:val="16"/>
                <w:szCs w:val="16"/>
              </w:rPr>
              <w:t>aluminiową,pudrowane</w:t>
            </w:r>
            <w:proofErr w:type="spellEnd"/>
            <w:r w:rsidRPr="00775C2D">
              <w:rPr>
                <w:rFonts w:ascii="Arial" w:hAnsi="Arial" w:cs="Arial"/>
                <w:sz w:val="16"/>
                <w:szCs w:val="16"/>
              </w:rPr>
              <w:t>.</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op.</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16</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E52555" w:rsidRPr="00775C2D" w:rsidTr="00E52555">
        <w:trPr>
          <w:trHeight w:val="267"/>
        </w:trPr>
        <w:tc>
          <w:tcPr>
            <w:tcW w:w="42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13</w:t>
            </w:r>
          </w:p>
        </w:tc>
        <w:tc>
          <w:tcPr>
            <w:tcW w:w="3815" w:type="dxa"/>
            <w:hideMark/>
          </w:tcPr>
          <w:p w:rsidR="00E52555" w:rsidRPr="00775C2D" w:rsidRDefault="00E52555">
            <w:pPr>
              <w:rPr>
                <w:rFonts w:ascii="Arial" w:hAnsi="Arial" w:cs="Arial"/>
                <w:sz w:val="16"/>
                <w:szCs w:val="16"/>
              </w:rPr>
            </w:pPr>
            <w:r w:rsidRPr="00775C2D">
              <w:rPr>
                <w:rFonts w:ascii="Arial" w:hAnsi="Arial" w:cs="Arial"/>
                <w:sz w:val="16"/>
                <w:szCs w:val="16"/>
              </w:rPr>
              <w:t>Zaciskacz do pępowiny op. 50 szt.</w:t>
            </w:r>
          </w:p>
        </w:tc>
        <w:tc>
          <w:tcPr>
            <w:tcW w:w="1400"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op.</w:t>
            </w:r>
          </w:p>
        </w:tc>
        <w:tc>
          <w:tcPr>
            <w:tcW w:w="1006" w:type="dxa"/>
            <w:noWrap/>
            <w:vAlign w:val="bottom"/>
            <w:hideMark/>
          </w:tcPr>
          <w:p w:rsidR="00E52555" w:rsidRPr="00775C2D" w:rsidRDefault="00E52555">
            <w:pPr>
              <w:jc w:val="center"/>
              <w:rPr>
                <w:rFonts w:ascii="Arial" w:hAnsi="Arial" w:cs="Arial"/>
                <w:sz w:val="16"/>
                <w:szCs w:val="16"/>
              </w:rPr>
            </w:pPr>
            <w:r w:rsidRPr="00775C2D">
              <w:rPr>
                <w:rFonts w:ascii="Arial" w:hAnsi="Arial" w:cs="Arial"/>
                <w:sz w:val="16"/>
                <w:szCs w:val="16"/>
              </w:rPr>
              <w:t>20</w:t>
            </w:r>
          </w:p>
        </w:tc>
        <w:tc>
          <w:tcPr>
            <w:tcW w:w="109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496"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163"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060"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372"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c>
          <w:tcPr>
            <w:tcW w:w="1558" w:type="dxa"/>
            <w:noWrap/>
            <w:vAlign w:val="center"/>
            <w:hideMark/>
          </w:tcPr>
          <w:p w:rsidR="00E52555" w:rsidRPr="00775C2D" w:rsidRDefault="00E52555"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A40F03">
      <w:pPr>
        <w:rPr>
          <w:rFonts w:ascii="Arial" w:hAnsi="Arial" w:cs="Arial"/>
          <w:bCs/>
          <w:sz w:val="20"/>
          <w:szCs w:val="20"/>
        </w:rPr>
      </w:pPr>
      <w:r w:rsidRPr="00775C2D">
        <w:rPr>
          <w:rFonts w:ascii="Arial" w:hAnsi="Arial" w:cs="Arial"/>
          <w:b/>
          <w:bCs/>
          <w:sz w:val="20"/>
          <w:szCs w:val="20"/>
        </w:rPr>
        <w:t>Część  nr 34</w:t>
      </w:r>
      <w:r w:rsidR="0093307B" w:rsidRPr="00775C2D">
        <w:rPr>
          <w:rFonts w:ascii="Arial" w:hAnsi="Arial" w:cs="Arial"/>
          <w:b/>
          <w:bCs/>
          <w:sz w:val="20"/>
          <w:szCs w:val="20"/>
        </w:rPr>
        <w:t xml:space="preserve"> Maski medyczne</w:t>
      </w:r>
    </w:p>
    <w:tbl>
      <w:tblPr>
        <w:tblW w:w="1438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0"/>
        <w:gridCol w:w="3773"/>
        <w:gridCol w:w="1400"/>
        <w:gridCol w:w="1048"/>
        <w:gridCol w:w="1098"/>
        <w:gridCol w:w="1496"/>
        <w:gridCol w:w="1163"/>
        <w:gridCol w:w="1060"/>
        <w:gridCol w:w="1372"/>
        <w:gridCol w:w="1558"/>
      </w:tblGrid>
      <w:tr w:rsidR="00A40F03" w:rsidRPr="00775C2D" w:rsidTr="00A40F03">
        <w:trPr>
          <w:trHeight w:val="825"/>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Lp.</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Asortyment</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Jednostka miary (j.m.)</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Szacunkowa ilość potrzeb j.m.</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Cena netto za j.m. </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netto </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VAT stawka</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VAT kwota</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 xml:space="preserve"> Wartość brutto </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Nazwa lub nr katalogowy oraz producent zaoferowanego asortymentu</w:t>
            </w:r>
          </w:p>
        </w:tc>
      </w:tr>
      <w:tr w:rsidR="00A40F03" w:rsidRPr="00775C2D" w:rsidTr="00A40F03">
        <w:trPr>
          <w:trHeight w:val="60"/>
        </w:trPr>
        <w:tc>
          <w:tcPr>
            <w:tcW w:w="42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w:t>
            </w:r>
          </w:p>
        </w:tc>
        <w:tc>
          <w:tcPr>
            <w:tcW w:w="3815"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2</w:t>
            </w:r>
          </w:p>
        </w:tc>
        <w:tc>
          <w:tcPr>
            <w:tcW w:w="140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3</w:t>
            </w:r>
          </w:p>
        </w:tc>
        <w:tc>
          <w:tcPr>
            <w:tcW w:w="100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4</w:t>
            </w:r>
          </w:p>
        </w:tc>
        <w:tc>
          <w:tcPr>
            <w:tcW w:w="109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5</w:t>
            </w:r>
          </w:p>
        </w:tc>
        <w:tc>
          <w:tcPr>
            <w:tcW w:w="1496"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6=4x5</w:t>
            </w:r>
          </w:p>
        </w:tc>
        <w:tc>
          <w:tcPr>
            <w:tcW w:w="1163"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7</w:t>
            </w:r>
          </w:p>
        </w:tc>
        <w:tc>
          <w:tcPr>
            <w:tcW w:w="1060"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8=6x7</w:t>
            </w:r>
          </w:p>
        </w:tc>
        <w:tc>
          <w:tcPr>
            <w:tcW w:w="1372"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9=6+8</w:t>
            </w:r>
          </w:p>
        </w:tc>
        <w:tc>
          <w:tcPr>
            <w:tcW w:w="1558" w:type="dxa"/>
            <w:vAlign w:val="center"/>
            <w:hideMark/>
          </w:tcPr>
          <w:p w:rsidR="00A40F03" w:rsidRPr="00775C2D" w:rsidRDefault="00A40F03" w:rsidP="00A40F03">
            <w:pPr>
              <w:widowControl/>
              <w:autoSpaceDE/>
              <w:autoSpaceDN/>
              <w:adjustRightInd/>
              <w:jc w:val="center"/>
              <w:rPr>
                <w:rFonts w:ascii="Arial" w:hAnsi="Arial" w:cs="Arial"/>
                <w:i/>
                <w:iCs/>
                <w:sz w:val="16"/>
                <w:szCs w:val="16"/>
              </w:rPr>
            </w:pPr>
            <w:r w:rsidRPr="00775C2D">
              <w:rPr>
                <w:rFonts w:ascii="Arial" w:hAnsi="Arial" w:cs="Arial"/>
                <w:sz w:val="16"/>
                <w:szCs w:val="16"/>
              </w:rPr>
              <w:t>10</w:t>
            </w:r>
          </w:p>
        </w:tc>
      </w:tr>
      <w:tr w:rsidR="0093307B" w:rsidRPr="00775C2D" w:rsidTr="00761F0F">
        <w:trPr>
          <w:trHeight w:val="227"/>
        </w:trPr>
        <w:tc>
          <w:tcPr>
            <w:tcW w:w="420" w:type="dxa"/>
            <w:noWrap/>
            <w:vAlign w:val="bottom"/>
            <w:hideMark/>
          </w:tcPr>
          <w:p w:rsidR="0093307B" w:rsidRPr="00775C2D" w:rsidRDefault="0093307B">
            <w:pPr>
              <w:jc w:val="center"/>
              <w:rPr>
                <w:rFonts w:ascii="Arial" w:hAnsi="Arial" w:cs="Arial"/>
                <w:sz w:val="16"/>
                <w:szCs w:val="16"/>
              </w:rPr>
            </w:pPr>
            <w:r w:rsidRPr="00775C2D">
              <w:rPr>
                <w:rFonts w:ascii="Arial" w:hAnsi="Arial" w:cs="Arial"/>
                <w:sz w:val="16"/>
                <w:szCs w:val="16"/>
              </w:rPr>
              <w:lastRenderedPageBreak/>
              <w:t>1</w:t>
            </w:r>
          </w:p>
        </w:tc>
        <w:tc>
          <w:tcPr>
            <w:tcW w:w="3815" w:type="dxa"/>
            <w:hideMark/>
          </w:tcPr>
          <w:p w:rsidR="0093307B" w:rsidRPr="00775C2D" w:rsidRDefault="0093307B">
            <w:pPr>
              <w:rPr>
                <w:rFonts w:ascii="Arial" w:hAnsi="Arial" w:cs="Arial"/>
                <w:sz w:val="16"/>
                <w:szCs w:val="16"/>
              </w:rPr>
            </w:pPr>
            <w:r w:rsidRPr="00775C2D">
              <w:rPr>
                <w:rFonts w:ascii="Arial" w:hAnsi="Arial" w:cs="Arial"/>
                <w:sz w:val="16"/>
                <w:szCs w:val="16"/>
              </w:rPr>
              <w:t xml:space="preserve">Maska medyczna chirurgiczna wykonana z trzech warstw włóknin, wyposażona w sztywnik zapewniający łatwe dopasowanie się maski do kształtu twarzy, na </w:t>
            </w:r>
            <w:proofErr w:type="spellStart"/>
            <w:r w:rsidRPr="00775C2D">
              <w:rPr>
                <w:rFonts w:ascii="Arial" w:hAnsi="Arial" w:cs="Arial"/>
                <w:sz w:val="16"/>
                <w:szCs w:val="16"/>
              </w:rPr>
              <w:t>torki</w:t>
            </w:r>
            <w:proofErr w:type="spellEnd"/>
            <w:r w:rsidRPr="00775C2D">
              <w:rPr>
                <w:rFonts w:ascii="Arial" w:hAnsi="Arial" w:cs="Arial"/>
                <w:sz w:val="16"/>
                <w:szCs w:val="16"/>
              </w:rPr>
              <w:t xml:space="preserve">. Skuteczność filtracji bakteryjnej minimum 98%. Maska typu II zgodnie z EN 14683. </w:t>
            </w:r>
          </w:p>
        </w:tc>
        <w:tc>
          <w:tcPr>
            <w:tcW w:w="1400" w:type="dxa"/>
            <w:noWrap/>
            <w:vAlign w:val="bottom"/>
            <w:hideMark/>
          </w:tcPr>
          <w:p w:rsidR="0093307B" w:rsidRPr="00775C2D" w:rsidRDefault="0093307B">
            <w:pPr>
              <w:jc w:val="center"/>
              <w:rPr>
                <w:rFonts w:ascii="Arial" w:hAnsi="Arial" w:cs="Arial"/>
                <w:sz w:val="16"/>
                <w:szCs w:val="16"/>
              </w:rPr>
            </w:pPr>
            <w:r w:rsidRPr="00775C2D">
              <w:rPr>
                <w:rFonts w:ascii="Arial" w:hAnsi="Arial" w:cs="Arial"/>
                <w:sz w:val="16"/>
                <w:szCs w:val="16"/>
              </w:rPr>
              <w:t>sztuka</w:t>
            </w:r>
          </w:p>
        </w:tc>
        <w:tc>
          <w:tcPr>
            <w:tcW w:w="1006" w:type="dxa"/>
            <w:noWrap/>
            <w:vAlign w:val="bottom"/>
            <w:hideMark/>
          </w:tcPr>
          <w:p w:rsidR="0093307B" w:rsidRPr="00775C2D" w:rsidRDefault="0093307B">
            <w:pPr>
              <w:jc w:val="center"/>
              <w:rPr>
                <w:rFonts w:ascii="Arial" w:hAnsi="Arial" w:cs="Arial"/>
                <w:sz w:val="16"/>
                <w:szCs w:val="16"/>
              </w:rPr>
            </w:pPr>
            <w:r w:rsidRPr="00775C2D">
              <w:rPr>
                <w:rFonts w:ascii="Arial" w:hAnsi="Arial" w:cs="Arial"/>
                <w:sz w:val="16"/>
                <w:szCs w:val="16"/>
              </w:rPr>
              <w:t>5000</w:t>
            </w:r>
          </w:p>
        </w:tc>
        <w:tc>
          <w:tcPr>
            <w:tcW w:w="1098"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c>
          <w:tcPr>
            <w:tcW w:w="1496"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c>
          <w:tcPr>
            <w:tcW w:w="1163"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c>
          <w:tcPr>
            <w:tcW w:w="1060"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c>
          <w:tcPr>
            <w:tcW w:w="1372"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c>
          <w:tcPr>
            <w:tcW w:w="1558" w:type="dxa"/>
            <w:noWrap/>
            <w:vAlign w:val="center"/>
            <w:hideMark/>
          </w:tcPr>
          <w:p w:rsidR="0093307B" w:rsidRPr="00775C2D" w:rsidRDefault="0093307B" w:rsidP="00A40F03">
            <w:pPr>
              <w:widowControl/>
              <w:autoSpaceDE/>
              <w:autoSpaceDN/>
              <w:adjustRightInd/>
              <w:jc w:val="center"/>
              <w:rPr>
                <w:rFonts w:ascii="Arial" w:hAnsi="Arial" w:cs="Arial"/>
                <w:i/>
                <w:iCs/>
                <w:sz w:val="20"/>
                <w:szCs w:val="20"/>
              </w:rPr>
            </w:pPr>
          </w:p>
        </w:tc>
      </w:tr>
      <w:tr w:rsidR="00A40F03" w:rsidRPr="00775C2D" w:rsidTr="00A40F03">
        <w:tblPrEx>
          <w:tblLook w:val="0000"/>
        </w:tblPrEx>
        <w:trPr>
          <w:trHeight w:val="210"/>
        </w:trPr>
        <w:tc>
          <w:tcPr>
            <w:tcW w:w="7739" w:type="dxa"/>
            <w:gridSpan w:val="5"/>
            <w:vAlign w:val="center"/>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netto:</w:t>
            </w:r>
          </w:p>
        </w:tc>
        <w:tc>
          <w:tcPr>
            <w:tcW w:w="2659" w:type="dxa"/>
            <w:gridSpan w:val="2"/>
            <w:vAlign w:val="bottom"/>
          </w:tcPr>
          <w:p w:rsidR="00A40F03" w:rsidRPr="00775C2D" w:rsidRDefault="00A40F03" w:rsidP="00A40F03">
            <w:pPr>
              <w:widowControl/>
              <w:autoSpaceDE/>
              <w:snapToGrid w:val="0"/>
              <w:rPr>
                <w:rFonts w:ascii="Arial" w:hAnsi="Arial" w:cs="Arial"/>
                <w:sz w:val="14"/>
                <w:szCs w:val="14"/>
              </w:rPr>
            </w:pPr>
          </w:p>
        </w:tc>
        <w:tc>
          <w:tcPr>
            <w:tcW w:w="1060" w:type="dxa"/>
            <w:vAlign w:val="bottom"/>
          </w:tcPr>
          <w:p w:rsidR="00A40F03" w:rsidRPr="00775C2D" w:rsidRDefault="00A40F03" w:rsidP="00A40F03">
            <w:pPr>
              <w:widowControl/>
              <w:autoSpaceDE/>
              <w:snapToGrid w:val="0"/>
              <w:jc w:val="right"/>
              <w:rPr>
                <w:rFonts w:ascii="Arial" w:hAnsi="Arial" w:cs="Arial"/>
                <w:sz w:val="14"/>
                <w:szCs w:val="14"/>
              </w:rPr>
            </w:pPr>
            <w:r w:rsidRPr="00775C2D">
              <w:rPr>
                <w:rFonts w:ascii="Arial" w:hAnsi="Arial" w:cs="Arial"/>
                <w:sz w:val="14"/>
                <w:szCs w:val="14"/>
              </w:rPr>
              <w:t>Suma brutto:</w:t>
            </w:r>
          </w:p>
        </w:tc>
        <w:tc>
          <w:tcPr>
            <w:tcW w:w="1372" w:type="dxa"/>
            <w:vAlign w:val="bottom"/>
          </w:tcPr>
          <w:p w:rsidR="00A40F03" w:rsidRPr="00775C2D" w:rsidRDefault="00A40F03" w:rsidP="00A40F03">
            <w:pPr>
              <w:widowControl/>
              <w:autoSpaceDE/>
              <w:snapToGrid w:val="0"/>
              <w:rPr>
                <w:rFonts w:ascii="Arial" w:hAnsi="Arial" w:cs="Arial"/>
                <w:sz w:val="14"/>
                <w:szCs w:val="14"/>
              </w:rPr>
            </w:pPr>
          </w:p>
        </w:tc>
        <w:tc>
          <w:tcPr>
            <w:tcW w:w="1558" w:type="dxa"/>
          </w:tcPr>
          <w:p w:rsidR="00A40F03" w:rsidRPr="00775C2D" w:rsidRDefault="00A40F03" w:rsidP="00A40F03">
            <w:pPr>
              <w:widowControl/>
              <w:autoSpaceDE/>
              <w:snapToGrid w:val="0"/>
              <w:rPr>
                <w:rFonts w:ascii="Arial" w:hAnsi="Arial" w:cs="Arial"/>
                <w:sz w:val="14"/>
                <w:szCs w:val="14"/>
              </w:rPr>
            </w:pPr>
          </w:p>
        </w:tc>
      </w:tr>
    </w:tbl>
    <w:p w:rsidR="00A40F03" w:rsidRPr="00775C2D" w:rsidRDefault="00A40F03" w:rsidP="00A40F03">
      <w:pPr>
        <w:rPr>
          <w:rFonts w:ascii="Arial" w:hAnsi="Arial" w:cs="Arial"/>
          <w:b/>
          <w:bCs/>
          <w:sz w:val="20"/>
          <w:szCs w:val="20"/>
        </w:rPr>
      </w:pPr>
    </w:p>
    <w:p w:rsidR="005278D2" w:rsidRPr="00775C2D" w:rsidRDefault="005278D2" w:rsidP="00A40F03">
      <w:pPr>
        <w:rPr>
          <w:rFonts w:ascii="Arial" w:hAnsi="Arial" w:cs="Arial"/>
          <w:b/>
          <w:bCs/>
          <w:sz w:val="20"/>
          <w:szCs w:val="20"/>
        </w:rPr>
      </w:pPr>
    </w:p>
    <w:p w:rsidR="005278D2" w:rsidRPr="00775C2D" w:rsidRDefault="005278D2" w:rsidP="00A40F03">
      <w:pPr>
        <w:rPr>
          <w:rFonts w:ascii="Arial" w:hAnsi="Arial" w:cs="Arial"/>
          <w:b/>
          <w:bCs/>
          <w:sz w:val="20"/>
          <w:szCs w:val="20"/>
        </w:rPr>
      </w:pPr>
    </w:p>
    <w:p w:rsidR="00A40F03" w:rsidRPr="00775C2D" w:rsidRDefault="00A40F03" w:rsidP="00A40F03">
      <w:pPr>
        <w:ind w:left="9912" w:firstLine="708"/>
        <w:jc w:val="both"/>
        <w:rPr>
          <w:rFonts w:ascii="Arial" w:eastAsia="SimSun" w:hAnsi="Arial" w:cs="Arial"/>
          <w:sz w:val="14"/>
          <w:szCs w:val="14"/>
        </w:rPr>
      </w:pPr>
      <w:r w:rsidRPr="00775C2D">
        <w:rPr>
          <w:rFonts w:ascii="Arial" w:eastAsia="SimSun" w:hAnsi="Arial" w:cs="Arial"/>
          <w:sz w:val="14"/>
          <w:szCs w:val="14"/>
        </w:rPr>
        <w:t>................................................................</w:t>
      </w:r>
    </w:p>
    <w:p w:rsidR="00A40F03" w:rsidRPr="00775C2D" w:rsidRDefault="00A40F03" w:rsidP="00A40F03">
      <w:pPr>
        <w:ind w:left="10620" w:firstLine="708"/>
        <w:jc w:val="both"/>
        <w:rPr>
          <w:rFonts w:ascii="Arial" w:eastAsia="SimSun" w:hAnsi="Arial" w:cs="Arial"/>
          <w:sz w:val="14"/>
          <w:szCs w:val="14"/>
        </w:rPr>
      </w:pPr>
      <w:r w:rsidRPr="00775C2D">
        <w:rPr>
          <w:rFonts w:ascii="Arial" w:eastAsia="SimSun" w:hAnsi="Arial" w:cs="Arial"/>
          <w:sz w:val="14"/>
          <w:szCs w:val="14"/>
        </w:rPr>
        <w:t>Podpisy osób uprawnionych</w:t>
      </w:r>
    </w:p>
    <w:p w:rsidR="00A40F03" w:rsidRPr="00775C2D" w:rsidRDefault="00A40F03" w:rsidP="00A40F03">
      <w:pPr>
        <w:ind w:left="10356" w:firstLine="264"/>
        <w:jc w:val="both"/>
        <w:rPr>
          <w:rFonts w:ascii="Arial" w:eastAsia="SimSun" w:hAnsi="Arial" w:cs="Arial"/>
          <w:sz w:val="14"/>
          <w:szCs w:val="14"/>
        </w:rPr>
      </w:pPr>
      <w:r w:rsidRPr="00775C2D">
        <w:rPr>
          <w:rFonts w:ascii="Arial" w:eastAsia="SimSun" w:hAnsi="Arial" w:cs="Arial"/>
          <w:sz w:val="14"/>
          <w:szCs w:val="14"/>
        </w:rPr>
        <w:t xml:space="preserve"> do reprezentacji Wykonawcy lub pełnomocnik</w:t>
      </w:r>
    </w:p>
    <w:p w:rsidR="00A40F03" w:rsidRPr="00775C2D" w:rsidRDefault="00A40F03" w:rsidP="00A40F03">
      <w:pPr>
        <w:rPr>
          <w:rFonts w:ascii="Arial" w:hAnsi="Arial" w:cs="Arial"/>
          <w:b/>
          <w:sz w:val="20"/>
          <w:szCs w:val="20"/>
        </w:rPr>
      </w:pPr>
    </w:p>
    <w:p w:rsidR="00A40F03" w:rsidRPr="00775C2D" w:rsidRDefault="00A40F03" w:rsidP="009B57E7">
      <w:pPr>
        <w:rPr>
          <w:rFonts w:ascii="Arial" w:hAnsi="Arial" w:cs="Arial"/>
          <w:b/>
          <w:sz w:val="20"/>
          <w:szCs w:val="20"/>
        </w:rPr>
      </w:pPr>
    </w:p>
    <w:sectPr w:rsidR="00A40F03" w:rsidRPr="00775C2D" w:rsidSect="00D312A5">
      <w:headerReference w:type="default" r:id="rId7"/>
      <w:pgSz w:w="15840" w:h="12240" w:orient="landscape"/>
      <w:pgMar w:top="1418" w:right="851"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55" w:rsidRDefault="00E52555" w:rsidP="007C04E2">
      <w:r>
        <w:separator/>
      </w:r>
    </w:p>
  </w:endnote>
  <w:endnote w:type="continuationSeparator" w:id="0">
    <w:p w:rsidR="00E52555" w:rsidRDefault="00E52555" w:rsidP="007C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55" w:rsidRDefault="00E52555" w:rsidP="007C04E2">
      <w:r>
        <w:separator/>
      </w:r>
    </w:p>
  </w:footnote>
  <w:footnote w:type="continuationSeparator" w:id="0">
    <w:p w:rsidR="00E52555" w:rsidRDefault="00E52555" w:rsidP="007C0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55" w:rsidRPr="009B57E7" w:rsidRDefault="00E52555" w:rsidP="009B57E7">
    <w:pPr>
      <w:pStyle w:val="Nagwek"/>
      <w:rPr>
        <w:szCs w:val="20"/>
      </w:rPr>
    </w:pPr>
    <w:r>
      <w:rPr>
        <w:szCs w:val="20"/>
      </w:rPr>
      <w:t>25/2020</w:t>
    </w:r>
    <w:r>
      <w:rPr>
        <w:szCs w:val="20"/>
      </w:rPr>
      <w:tab/>
    </w:r>
    <w:r>
      <w:rPr>
        <w:szCs w:val="20"/>
      </w:rPr>
      <w:tab/>
    </w:r>
    <w:r>
      <w:rPr>
        <w:szCs w:val="20"/>
      </w:rPr>
      <w:tab/>
    </w:r>
    <w:r>
      <w:rPr>
        <w:szCs w:val="20"/>
      </w:rPr>
      <w:tab/>
      <w:t>Załącznik nr 2-Formularz cenowy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30BE710C"/>
    <w:name w:val="WW8Num7"/>
    <w:lvl w:ilvl="0">
      <w:start w:val="1"/>
      <w:numFmt w:val="decimal"/>
      <w:lvlText w:val="%1."/>
      <w:lvlJc w:val="left"/>
      <w:pPr>
        <w:tabs>
          <w:tab w:val="num" w:pos="720"/>
        </w:tabs>
        <w:ind w:left="720" w:hanging="360"/>
      </w:pPr>
      <w:rPr>
        <w:rFonts w:cs="Times New Roman"/>
        <w:color w:val="auto"/>
      </w:rPr>
    </w:lvl>
  </w:abstractNum>
  <w:abstractNum w:abstractNumId="1">
    <w:nsid w:val="0000000C"/>
    <w:multiLevelType w:val="singleLevel"/>
    <w:tmpl w:val="FB2EA5B8"/>
    <w:name w:val="WW8Num11"/>
    <w:lvl w:ilvl="0">
      <w:start w:val="1"/>
      <w:numFmt w:val="decimal"/>
      <w:lvlText w:val="%1."/>
      <w:lvlJc w:val="left"/>
      <w:pPr>
        <w:tabs>
          <w:tab w:val="num" w:pos="0"/>
        </w:tabs>
      </w:pPr>
      <w:rPr>
        <w:rFonts w:ascii="Tahoma" w:eastAsia="SimSun" w:hAnsi="Tahoma" w:cs="Times New Roman" w:hint="default"/>
      </w:rPr>
    </w:lvl>
  </w:abstractNum>
  <w:abstractNum w:abstractNumId="2">
    <w:nsid w:val="00000013"/>
    <w:multiLevelType w:val="singleLevel"/>
    <w:tmpl w:val="089CB68A"/>
    <w:name w:val="WW8Num12"/>
    <w:lvl w:ilvl="0">
      <w:start w:val="2"/>
      <w:numFmt w:val="decimal"/>
      <w:lvlText w:val="%1."/>
      <w:lvlJc w:val="left"/>
      <w:pPr>
        <w:tabs>
          <w:tab w:val="num" w:pos="1070"/>
        </w:tabs>
        <w:ind w:left="1070" w:hanging="360"/>
      </w:pPr>
      <w:rPr>
        <w:rFonts w:ascii="Tahoma" w:eastAsia="Times New Roman" w:hAnsi="Tahoma" w:cs="Tahoma" w:hint="default"/>
        <w:b w:val="0"/>
      </w:rPr>
    </w:lvl>
  </w:abstractNum>
  <w:abstractNum w:abstractNumId="3">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4">
    <w:nsid w:val="00000016"/>
    <w:multiLevelType w:val="multilevel"/>
    <w:tmpl w:val="000000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nsid w:val="07B844DE"/>
    <w:multiLevelType w:val="hybridMultilevel"/>
    <w:tmpl w:val="86DE8216"/>
    <w:name w:val="WW8Num19"/>
    <w:lvl w:ilvl="0" w:tplc="476A1448">
      <w:start w:val="1"/>
      <w:numFmt w:val="decimal"/>
      <w:lvlText w:val="%1."/>
      <w:lvlJc w:val="left"/>
      <w:pPr>
        <w:tabs>
          <w:tab w:val="num" w:pos="0"/>
        </w:tabs>
        <w:ind w:left="360" w:hanging="360"/>
      </w:pPr>
      <w:rPr>
        <w:rFonts w:cs="Times New Roman" w:hint="default"/>
      </w:rPr>
    </w:lvl>
    <w:lvl w:ilvl="1" w:tplc="808A8EE2">
      <w:start w:val="1"/>
      <w:numFmt w:val="lowerLetter"/>
      <w:lvlText w:val="%2."/>
      <w:lvlJc w:val="left"/>
      <w:pPr>
        <w:tabs>
          <w:tab w:val="num" w:pos="1440"/>
        </w:tabs>
        <w:ind w:left="1440" w:hanging="360"/>
      </w:pPr>
      <w:rPr>
        <w:rFonts w:cs="Times New Roman"/>
      </w:rPr>
    </w:lvl>
    <w:lvl w:ilvl="2" w:tplc="E3A0FC94">
      <w:start w:val="1"/>
      <w:numFmt w:val="lowerRoman"/>
      <w:lvlText w:val="%3."/>
      <w:lvlJc w:val="right"/>
      <w:pPr>
        <w:tabs>
          <w:tab w:val="num" w:pos="2160"/>
        </w:tabs>
        <w:ind w:left="2160" w:hanging="180"/>
      </w:pPr>
      <w:rPr>
        <w:rFonts w:cs="Times New Roman"/>
      </w:rPr>
    </w:lvl>
    <w:lvl w:ilvl="3" w:tplc="4FEEC984">
      <w:start w:val="1"/>
      <w:numFmt w:val="decimal"/>
      <w:lvlText w:val="%4."/>
      <w:lvlJc w:val="left"/>
      <w:pPr>
        <w:tabs>
          <w:tab w:val="num" w:pos="2880"/>
        </w:tabs>
        <w:ind w:left="2880" w:hanging="360"/>
      </w:pPr>
      <w:rPr>
        <w:rFonts w:cs="Times New Roman"/>
      </w:rPr>
    </w:lvl>
    <w:lvl w:ilvl="4" w:tplc="414462E8">
      <w:start w:val="1"/>
      <w:numFmt w:val="lowerLetter"/>
      <w:lvlText w:val="%5."/>
      <w:lvlJc w:val="left"/>
      <w:pPr>
        <w:tabs>
          <w:tab w:val="num" w:pos="3600"/>
        </w:tabs>
        <w:ind w:left="3600" w:hanging="360"/>
      </w:pPr>
      <w:rPr>
        <w:rFonts w:cs="Times New Roman"/>
      </w:rPr>
    </w:lvl>
    <w:lvl w:ilvl="5" w:tplc="CDBE8A6E">
      <w:start w:val="1"/>
      <w:numFmt w:val="lowerRoman"/>
      <w:lvlText w:val="%6."/>
      <w:lvlJc w:val="right"/>
      <w:pPr>
        <w:tabs>
          <w:tab w:val="num" w:pos="4320"/>
        </w:tabs>
        <w:ind w:left="4320" w:hanging="180"/>
      </w:pPr>
      <w:rPr>
        <w:rFonts w:cs="Times New Roman"/>
      </w:rPr>
    </w:lvl>
    <w:lvl w:ilvl="6" w:tplc="3566E486">
      <w:start w:val="1"/>
      <w:numFmt w:val="decimal"/>
      <w:lvlText w:val="%7."/>
      <w:lvlJc w:val="left"/>
      <w:pPr>
        <w:tabs>
          <w:tab w:val="num" w:pos="5040"/>
        </w:tabs>
        <w:ind w:left="5040" w:hanging="360"/>
      </w:pPr>
      <w:rPr>
        <w:rFonts w:cs="Times New Roman"/>
      </w:rPr>
    </w:lvl>
    <w:lvl w:ilvl="7" w:tplc="91645486">
      <w:start w:val="1"/>
      <w:numFmt w:val="lowerLetter"/>
      <w:lvlText w:val="%8."/>
      <w:lvlJc w:val="left"/>
      <w:pPr>
        <w:tabs>
          <w:tab w:val="num" w:pos="5760"/>
        </w:tabs>
        <w:ind w:left="5760" w:hanging="360"/>
      </w:pPr>
      <w:rPr>
        <w:rFonts w:cs="Times New Roman"/>
      </w:rPr>
    </w:lvl>
    <w:lvl w:ilvl="8" w:tplc="2EE8E894">
      <w:start w:val="1"/>
      <w:numFmt w:val="lowerRoman"/>
      <w:lvlText w:val="%9."/>
      <w:lvlJc w:val="right"/>
      <w:pPr>
        <w:tabs>
          <w:tab w:val="num" w:pos="6480"/>
        </w:tabs>
        <w:ind w:left="6480" w:hanging="180"/>
      </w:pPr>
      <w:rPr>
        <w:rFonts w:cs="Times New Roman"/>
      </w:rPr>
    </w:lvl>
  </w:abstractNum>
  <w:abstractNum w:abstractNumId="6">
    <w:nsid w:val="097F734E"/>
    <w:multiLevelType w:val="hybridMultilevel"/>
    <w:tmpl w:val="7228D384"/>
    <w:name w:val="WW8Num172"/>
    <w:lvl w:ilvl="0" w:tplc="3BD47C38">
      <w:start w:val="1"/>
      <w:numFmt w:val="decimal"/>
      <w:lvlText w:val="%1."/>
      <w:lvlJc w:val="left"/>
      <w:pPr>
        <w:tabs>
          <w:tab w:val="num" w:pos="1553"/>
        </w:tabs>
        <w:ind w:left="155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16B301CE"/>
    <w:multiLevelType w:val="multilevel"/>
    <w:tmpl w:val="ACC482E4"/>
    <w:name w:val="RTF_Num 222"/>
    <w:lvl w:ilvl="0">
      <w:start w:val="1"/>
      <w:numFmt w:val="decimal"/>
      <w:lvlText w:val="%1."/>
      <w:lvlJc w:val="left"/>
      <w:pPr>
        <w:tabs>
          <w:tab w:val="num" w:pos="502"/>
        </w:tabs>
        <w:ind w:left="502" w:hanging="360"/>
      </w:pPr>
      <w:rPr>
        <w:b/>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F5533E2"/>
    <w:multiLevelType w:val="hybridMultilevel"/>
    <w:tmpl w:val="2348D750"/>
    <w:lvl w:ilvl="0" w:tplc="C5FCDD9C">
      <w:start w:val="1"/>
      <w:numFmt w:val="decimal"/>
      <w:lvlText w:val="%1."/>
      <w:lvlJc w:val="left"/>
      <w:pPr>
        <w:tabs>
          <w:tab w:val="num" w:pos="360"/>
        </w:tabs>
        <w:ind w:left="360" w:hanging="360"/>
      </w:pPr>
      <w:rPr>
        <w:rFonts w:cs="Times New Roman" w:hint="default"/>
      </w:rPr>
    </w:lvl>
    <w:lvl w:ilvl="1" w:tplc="60F4DF52">
      <w:start w:val="1"/>
      <w:numFmt w:val="lowerLetter"/>
      <w:lvlText w:val="%2."/>
      <w:lvlJc w:val="left"/>
      <w:pPr>
        <w:tabs>
          <w:tab w:val="num" w:pos="1080"/>
        </w:tabs>
        <w:ind w:left="1080" w:hanging="360"/>
      </w:pPr>
      <w:rPr>
        <w:rFonts w:cs="Times New Roman"/>
      </w:rPr>
    </w:lvl>
    <w:lvl w:ilvl="2" w:tplc="F68E4378">
      <w:start w:val="1"/>
      <w:numFmt w:val="lowerRoman"/>
      <w:lvlText w:val="%3."/>
      <w:lvlJc w:val="right"/>
      <w:pPr>
        <w:tabs>
          <w:tab w:val="num" w:pos="1800"/>
        </w:tabs>
        <w:ind w:left="1800" w:hanging="180"/>
      </w:pPr>
      <w:rPr>
        <w:rFonts w:cs="Times New Roman"/>
      </w:rPr>
    </w:lvl>
    <w:lvl w:ilvl="3" w:tplc="B25CFA62">
      <w:start w:val="1"/>
      <w:numFmt w:val="decimal"/>
      <w:lvlText w:val="%4."/>
      <w:lvlJc w:val="left"/>
      <w:pPr>
        <w:tabs>
          <w:tab w:val="num" w:pos="2520"/>
        </w:tabs>
        <w:ind w:left="2520" w:hanging="360"/>
      </w:pPr>
      <w:rPr>
        <w:rFonts w:cs="Times New Roman"/>
      </w:rPr>
    </w:lvl>
    <w:lvl w:ilvl="4" w:tplc="0916E25E">
      <w:start w:val="1"/>
      <w:numFmt w:val="lowerLetter"/>
      <w:lvlText w:val="%5."/>
      <w:lvlJc w:val="left"/>
      <w:pPr>
        <w:tabs>
          <w:tab w:val="num" w:pos="3240"/>
        </w:tabs>
        <w:ind w:left="3240" w:hanging="360"/>
      </w:pPr>
      <w:rPr>
        <w:rFonts w:cs="Times New Roman"/>
      </w:rPr>
    </w:lvl>
    <w:lvl w:ilvl="5" w:tplc="B748F540">
      <w:start w:val="1"/>
      <w:numFmt w:val="lowerRoman"/>
      <w:lvlText w:val="%6."/>
      <w:lvlJc w:val="right"/>
      <w:pPr>
        <w:tabs>
          <w:tab w:val="num" w:pos="3960"/>
        </w:tabs>
        <w:ind w:left="3960" w:hanging="180"/>
      </w:pPr>
      <w:rPr>
        <w:rFonts w:cs="Times New Roman"/>
      </w:rPr>
    </w:lvl>
    <w:lvl w:ilvl="6" w:tplc="524E0E9E">
      <w:start w:val="1"/>
      <w:numFmt w:val="decimal"/>
      <w:lvlText w:val="%7."/>
      <w:lvlJc w:val="left"/>
      <w:pPr>
        <w:tabs>
          <w:tab w:val="num" w:pos="4680"/>
        </w:tabs>
        <w:ind w:left="4680" w:hanging="360"/>
      </w:pPr>
      <w:rPr>
        <w:rFonts w:cs="Times New Roman"/>
      </w:rPr>
    </w:lvl>
    <w:lvl w:ilvl="7" w:tplc="FE046CD4">
      <w:start w:val="1"/>
      <w:numFmt w:val="lowerLetter"/>
      <w:lvlText w:val="%8."/>
      <w:lvlJc w:val="left"/>
      <w:pPr>
        <w:tabs>
          <w:tab w:val="num" w:pos="5400"/>
        </w:tabs>
        <w:ind w:left="5400" w:hanging="360"/>
      </w:pPr>
      <w:rPr>
        <w:rFonts w:cs="Times New Roman"/>
      </w:rPr>
    </w:lvl>
    <w:lvl w:ilvl="8" w:tplc="8F482F90">
      <w:start w:val="1"/>
      <w:numFmt w:val="lowerRoman"/>
      <w:lvlText w:val="%9."/>
      <w:lvlJc w:val="right"/>
      <w:pPr>
        <w:tabs>
          <w:tab w:val="num" w:pos="6120"/>
        </w:tabs>
        <w:ind w:left="6120" w:hanging="180"/>
      </w:pPr>
      <w:rPr>
        <w:rFonts w:cs="Times New Roman"/>
      </w:rPr>
    </w:lvl>
  </w:abstractNum>
  <w:abstractNum w:abstractNumId="9">
    <w:nsid w:val="31AC4569"/>
    <w:multiLevelType w:val="hybridMultilevel"/>
    <w:tmpl w:val="B62EB69C"/>
    <w:lvl w:ilvl="0" w:tplc="B680E09C">
      <w:start w:val="1"/>
      <w:numFmt w:val="decimal"/>
      <w:lvlText w:val="%1."/>
      <w:lvlJc w:val="left"/>
      <w:pPr>
        <w:ind w:left="720" w:hanging="360"/>
      </w:pPr>
      <w:rPr>
        <w:rFonts w:hint="default"/>
      </w:rPr>
    </w:lvl>
    <w:lvl w:ilvl="1" w:tplc="5BFEB9CE" w:tentative="1">
      <w:start w:val="1"/>
      <w:numFmt w:val="lowerLetter"/>
      <w:lvlText w:val="%2."/>
      <w:lvlJc w:val="left"/>
      <w:pPr>
        <w:ind w:left="1440" w:hanging="360"/>
      </w:pPr>
    </w:lvl>
    <w:lvl w:ilvl="2" w:tplc="B22832E8" w:tentative="1">
      <w:start w:val="1"/>
      <w:numFmt w:val="lowerRoman"/>
      <w:lvlText w:val="%3."/>
      <w:lvlJc w:val="right"/>
      <w:pPr>
        <w:ind w:left="2160" w:hanging="180"/>
      </w:pPr>
    </w:lvl>
    <w:lvl w:ilvl="3" w:tplc="760C1742" w:tentative="1">
      <w:start w:val="1"/>
      <w:numFmt w:val="decimal"/>
      <w:lvlText w:val="%4."/>
      <w:lvlJc w:val="left"/>
      <w:pPr>
        <w:ind w:left="2880" w:hanging="360"/>
      </w:pPr>
    </w:lvl>
    <w:lvl w:ilvl="4" w:tplc="95C4EF8E" w:tentative="1">
      <w:start w:val="1"/>
      <w:numFmt w:val="lowerLetter"/>
      <w:lvlText w:val="%5."/>
      <w:lvlJc w:val="left"/>
      <w:pPr>
        <w:ind w:left="3600" w:hanging="360"/>
      </w:pPr>
    </w:lvl>
    <w:lvl w:ilvl="5" w:tplc="BAFA8248" w:tentative="1">
      <w:start w:val="1"/>
      <w:numFmt w:val="lowerRoman"/>
      <w:lvlText w:val="%6."/>
      <w:lvlJc w:val="right"/>
      <w:pPr>
        <w:ind w:left="4320" w:hanging="180"/>
      </w:pPr>
    </w:lvl>
    <w:lvl w:ilvl="6" w:tplc="9E76B0C6" w:tentative="1">
      <w:start w:val="1"/>
      <w:numFmt w:val="decimal"/>
      <w:lvlText w:val="%7."/>
      <w:lvlJc w:val="left"/>
      <w:pPr>
        <w:ind w:left="5040" w:hanging="360"/>
      </w:pPr>
    </w:lvl>
    <w:lvl w:ilvl="7" w:tplc="11D6C036" w:tentative="1">
      <w:start w:val="1"/>
      <w:numFmt w:val="lowerLetter"/>
      <w:lvlText w:val="%8."/>
      <w:lvlJc w:val="left"/>
      <w:pPr>
        <w:ind w:left="5760" w:hanging="360"/>
      </w:pPr>
    </w:lvl>
    <w:lvl w:ilvl="8" w:tplc="8796173C" w:tentative="1">
      <w:start w:val="1"/>
      <w:numFmt w:val="lowerRoman"/>
      <w:lvlText w:val="%9."/>
      <w:lvlJc w:val="right"/>
      <w:pPr>
        <w:ind w:left="6480" w:hanging="180"/>
      </w:pPr>
    </w:lvl>
  </w:abstractNum>
  <w:abstractNum w:abstractNumId="10">
    <w:nsid w:val="34FA153C"/>
    <w:multiLevelType w:val="hybridMultilevel"/>
    <w:tmpl w:val="D856FADE"/>
    <w:lvl w:ilvl="0" w:tplc="CE66D5D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BF32DC"/>
    <w:multiLevelType w:val="hybridMultilevel"/>
    <w:tmpl w:val="B2586326"/>
    <w:lvl w:ilvl="0" w:tplc="CBD4073C">
      <w:start w:val="1"/>
      <w:numFmt w:val="decimal"/>
      <w:lvlText w:val="%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CFD6D63"/>
    <w:multiLevelType w:val="singleLevel"/>
    <w:tmpl w:val="30BE710C"/>
    <w:lvl w:ilvl="0">
      <w:start w:val="1"/>
      <w:numFmt w:val="decimal"/>
      <w:lvlText w:val="%1."/>
      <w:lvlJc w:val="left"/>
      <w:pPr>
        <w:tabs>
          <w:tab w:val="num" w:pos="720"/>
        </w:tabs>
        <w:ind w:left="720" w:hanging="360"/>
      </w:pPr>
      <w:rPr>
        <w:rFonts w:cs="Times New Roman"/>
        <w:color w:val="auto"/>
      </w:rPr>
    </w:lvl>
  </w:abstractNum>
  <w:abstractNum w:abstractNumId="13">
    <w:nsid w:val="3FAC744D"/>
    <w:multiLevelType w:val="hybridMultilevel"/>
    <w:tmpl w:val="89CA8A7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32F331D"/>
    <w:multiLevelType w:val="multilevel"/>
    <w:tmpl w:val="15F4A42C"/>
    <w:name w:val="WW8Num152"/>
    <w:lvl w:ilvl="0">
      <w:start w:val="3"/>
      <w:numFmt w:val="decimal"/>
      <w:lvlText w:val="%1."/>
      <w:lvlJc w:val="left"/>
      <w:pPr>
        <w:tabs>
          <w:tab w:val="num" w:pos="465"/>
        </w:tabs>
        <w:ind w:left="465" w:hanging="465"/>
      </w:pPr>
      <w:rPr>
        <w:rFonts w:ascii="Verdana" w:hAnsi="Verdana" w:cs="Tahoma" w:hint="default"/>
        <w:sz w:val="20"/>
        <w:szCs w:val="20"/>
        <w:u w:val="none"/>
      </w:rPr>
    </w:lvl>
    <w:lvl w:ilvl="1">
      <w:start w:val="4"/>
      <w:numFmt w:val="decimal"/>
      <w:lvlText w:val="%1.%2."/>
      <w:lvlJc w:val="left"/>
      <w:pPr>
        <w:tabs>
          <w:tab w:val="num" w:pos="465"/>
        </w:tabs>
        <w:ind w:left="465" w:hanging="465"/>
      </w:pPr>
      <w:rPr>
        <w:rFonts w:ascii="Verdana" w:hAnsi="Verdana" w:cs="Tahoma" w:hint="default"/>
        <w:sz w:val="20"/>
        <w:szCs w:val="20"/>
        <w:u w:val="none"/>
      </w:rPr>
    </w:lvl>
    <w:lvl w:ilvl="2">
      <w:start w:val="1"/>
      <w:numFmt w:val="decimal"/>
      <w:lvlText w:val="%1.%2.%3."/>
      <w:lvlJc w:val="left"/>
      <w:pPr>
        <w:tabs>
          <w:tab w:val="num" w:pos="720"/>
        </w:tabs>
        <w:ind w:left="720" w:hanging="720"/>
      </w:pPr>
      <w:rPr>
        <w:rFonts w:ascii="Tahoma" w:hAnsi="Tahoma" w:cs="Tahoma" w:hint="default"/>
        <w:sz w:val="18"/>
        <w:u w:val="single"/>
      </w:rPr>
    </w:lvl>
    <w:lvl w:ilvl="3">
      <w:start w:val="1"/>
      <w:numFmt w:val="decimal"/>
      <w:lvlText w:val="%1.%2.%3.%4."/>
      <w:lvlJc w:val="left"/>
      <w:pPr>
        <w:tabs>
          <w:tab w:val="num" w:pos="720"/>
        </w:tabs>
        <w:ind w:left="720" w:hanging="720"/>
      </w:pPr>
      <w:rPr>
        <w:rFonts w:ascii="Tahoma" w:hAnsi="Tahoma" w:cs="Tahoma" w:hint="default"/>
        <w:sz w:val="18"/>
        <w:u w:val="single"/>
      </w:rPr>
    </w:lvl>
    <w:lvl w:ilvl="4">
      <w:start w:val="1"/>
      <w:numFmt w:val="decimal"/>
      <w:lvlText w:val="%1.%2.%3.%4.%5."/>
      <w:lvlJc w:val="left"/>
      <w:pPr>
        <w:tabs>
          <w:tab w:val="num" w:pos="1080"/>
        </w:tabs>
        <w:ind w:left="1080" w:hanging="1080"/>
      </w:pPr>
      <w:rPr>
        <w:rFonts w:ascii="Tahoma" w:hAnsi="Tahoma" w:cs="Tahoma" w:hint="default"/>
        <w:sz w:val="18"/>
        <w:u w:val="single"/>
      </w:rPr>
    </w:lvl>
    <w:lvl w:ilvl="5">
      <w:start w:val="1"/>
      <w:numFmt w:val="decimal"/>
      <w:lvlText w:val="%1.%2.%3.%4.%5.%6."/>
      <w:lvlJc w:val="left"/>
      <w:pPr>
        <w:tabs>
          <w:tab w:val="num" w:pos="1080"/>
        </w:tabs>
        <w:ind w:left="1080" w:hanging="1080"/>
      </w:pPr>
      <w:rPr>
        <w:rFonts w:ascii="Tahoma" w:hAnsi="Tahoma" w:cs="Tahoma" w:hint="default"/>
        <w:sz w:val="18"/>
        <w:u w:val="single"/>
      </w:rPr>
    </w:lvl>
    <w:lvl w:ilvl="6">
      <w:start w:val="1"/>
      <w:numFmt w:val="decimal"/>
      <w:lvlText w:val="%1.%2.%3.%4.%5.%6.%7."/>
      <w:lvlJc w:val="left"/>
      <w:pPr>
        <w:tabs>
          <w:tab w:val="num" w:pos="1080"/>
        </w:tabs>
        <w:ind w:left="1080" w:hanging="1080"/>
      </w:pPr>
      <w:rPr>
        <w:rFonts w:ascii="Tahoma" w:hAnsi="Tahoma" w:cs="Tahoma" w:hint="default"/>
        <w:sz w:val="18"/>
        <w:u w:val="single"/>
      </w:rPr>
    </w:lvl>
    <w:lvl w:ilvl="7">
      <w:start w:val="1"/>
      <w:numFmt w:val="decimal"/>
      <w:lvlText w:val="%1.%2.%3.%4.%5.%6.%7.%8."/>
      <w:lvlJc w:val="left"/>
      <w:pPr>
        <w:tabs>
          <w:tab w:val="num" w:pos="1440"/>
        </w:tabs>
        <w:ind w:left="1440" w:hanging="1440"/>
      </w:pPr>
      <w:rPr>
        <w:rFonts w:ascii="Tahoma" w:hAnsi="Tahoma" w:cs="Tahoma" w:hint="default"/>
        <w:sz w:val="18"/>
        <w:u w:val="single"/>
      </w:rPr>
    </w:lvl>
    <w:lvl w:ilvl="8">
      <w:start w:val="1"/>
      <w:numFmt w:val="decimal"/>
      <w:lvlText w:val="%1.%2.%3.%4.%5.%6.%7.%8.%9."/>
      <w:lvlJc w:val="left"/>
      <w:pPr>
        <w:tabs>
          <w:tab w:val="num" w:pos="1440"/>
        </w:tabs>
        <w:ind w:left="1440" w:hanging="1440"/>
      </w:pPr>
      <w:rPr>
        <w:rFonts w:ascii="Tahoma" w:hAnsi="Tahoma" w:cs="Tahoma" w:hint="default"/>
        <w:sz w:val="18"/>
        <w:u w:val="single"/>
      </w:rPr>
    </w:lvl>
  </w:abstractNum>
  <w:abstractNum w:abstractNumId="15">
    <w:nsid w:val="475E1625"/>
    <w:multiLevelType w:val="hybridMultilevel"/>
    <w:tmpl w:val="64405976"/>
    <w:name w:val="RTF_Num 22222"/>
    <w:lvl w:ilvl="0" w:tplc="9076A3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D73E6C"/>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4E5E27DF"/>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89751DF"/>
    <w:multiLevelType w:val="hybridMultilevel"/>
    <w:tmpl w:val="59160A3C"/>
    <w:lvl w:ilvl="0" w:tplc="0415000F">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92D6DEC"/>
    <w:multiLevelType w:val="hybridMultilevel"/>
    <w:tmpl w:val="A7C2707E"/>
    <w:name w:val="RTF_Num 102332"/>
    <w:lvl w:ilvl="0" w:tplc="944CC14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593D306E"/>
    <w:multiLevelType w:val="multilevel"/>
    <w:tmpl w:val="35ECE804"/>
    <w:lvl w:ilvl="0">
      <w:start w:val="5"/>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6818349B"/>
    <w:multiLevelType w:val="hybridMultilevel"/>
    <w:tmpl w:val="76B80800"/>
    <w:name w:val="WW8Num1522"/>
    <w:lvl w:ilvl="0" w:tplc="453E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361715"/>
    <w:multiLevelType w:val="hybridMultilevel"/>
    <w:tmpl w:val="D188CE16"/>
    <w:lvl w:ilvl="0" w:tplc="230611C8">
      <w:start w:val="3"/>
      <w:numFmt w:val="decimal"/>
      <w:lvlText w:val="%1."/>
      <w:lvlJc w:val="left"/>
      <w:pPr>
        <w:tabs>
          <w:tab w:val="num" w:pos="360"/>
        </w:tabs>
        <w:ind w:left="0" w:firstLine="0"/>
      </w:pPr>
      <w:rPr>
        <w:rFonts w:ascii="Verdana" w:hAnsi="Verdana" w:hint="default"/>
        <w:b/>
        <w:i w:val="0"/>
        <w:sz w:val="20"/>
        <w:szCs w:val="20"/>
      </w:rPr>
    </w:lvl>
    <w:lvl w:ilvl="1" w:tplc="AD504ABC">
      <w:start w:val="13"/>
      <w:numFmt w:val="lowerLetter"/>
      <w:lvlText w:val="%2."/>
      <w:lvlJc w:val="left"/>
      <w:pPr>
        <w:tabs>
          <w:tab w:val="num" w:pos="1470"/>
        </w:tabs>
        <w:ind w:left="1470" w:hanging="390"/>
      </w:pPr>
      <w:rPr>
        <w:rFonts w:hint="default"/>
      </w:rPr>
    </w:lvl>
    <w:lvl w:ilvl="2" w:tplc="9DC87964">
      <w:start w:val="1"/>
      <w:numFmt w:val="lowerRoman"/>
      <w:lvlText w:val="%3."/>
      <w:lvlJc w:val="right"/>
      <w:pPr>
        <w:tabs>
          <w:tab w:val="num" w:pos="2160"/>
        </w:tabs>
        <w:ind w:left="2160" w:hanging="180"/>
      </w:pPr>
    </w:lvl>
    <w:lvl w:ilvl="3" w:tplc="92C034CC" w:tentative="1">
      <w:start w:val="1"/>
      <w:numFmt w:val="decimal"/>
      <w:lvlText w:val="%4."/>
      <w:lvlJc w:val="left"/>
      <w:pPr>
        <w:tabs>
          <w:tab w:val="num" w:pos="2880"/>
        </w:tabs>
        <w:ind w:left="2880" w:hanging="360"/>
      </w:pPr>
    </w:lvl>
    <w:lvl w:ilvl="4" w:tplc="E0B0504A" w:tentative="1">
      <w:start w:val="1"/>
      <w:numFmt w:val="lowerLetter"/>
      <w:lvlText w:val="%5."/>
      <w:lvlJc w:val="left"/>
      <w:pPr>
        <w:tabs>
          <w:tab w:val="num" w:pos="3600"/>
        </w:tabs>
        <w:ind w:left="3600" w:hanging="360"/>
      </w:pPr>
    </w:lvl>
    <w:lvl w:ilvl="5" w:tplc="A5A2D038" w:tentative="1">
      <w:start w:val="1"/>
      <w:numFmt w:val="lowerRoman"/>
      <w:lvlText w:val="%6."/>
      <w:lvlJc w:val="right"/>
      <w:pPr>
        <w:tabs>
          <w:tab w:val="num" w:pos="4320"/>
        </w:tabs>
        <w:ind w:left="4320" w:hanging="180"/>
      </w:pPr>
    </w:lvl>
    <w:lvl w:ilvl="6" w:tplc="6D549890" w:tentative="1">
      <w:start w:val="1"/>
      <w:numFmt w:val="decimal"/>
      <w:lvlText w:val="%7."/>
      <w:lvlJc w:val="left"/>
      <w:pPr>
        <w:tabs>
          <w:tab w:val="num" w:pos="5040"/>
        </w:tabs>
        <w:ind w:left="5040" w:hanging="360"/>
      </w:pPr>
    </w:lvl>
    <w:lvl w:ilvl="7" w:tplc="7340CCA8" w:tentative="1">
      <w:start w:val="1"/>
      <w:numFmt w:val="lowerLetter"/>
      <w:lvlText w:val="%8."/>
      <w:lvlJc w:val="left"/>
      <w:pPr>
        <w:tabs>
          <w:tab w:val="num" w:pos="5760"/>
        </w:tabs>
        <w:ind w:left="5760" w:hanging="360"/>
      </w:pPr>
    </w:lvl>
    <w:lvl w:ilvl="8" w:tplc="08E6D9F6" w:tentative="1">
      <w:start w:val="1"/>
      <w:numFmt w:val="lowerRoman"/>
      <w:lvlText w:val="%9."/>
      <w:lvlJc w:val="right"/>
      <w:pPr>
        <w:tabs>
          <w:tab w:val="num" w:pos="6480"/>
        </w:tabs>
        <w:ind w:left="6480" w:hanging="180"/>
      </w:pPr>
    </w:lvl>
  </w:abstractNum>
  <w:abstractNum w:abstractNumId="23">
    <w:nsid w:val="69C32247"/>
    <w:multiLevelType w:val="hybridMultilevel"/>
    <w:tmpl w:val="40320D0C"/>
    <w:lvl w:ilvl="0" w:tplc="0415000F">
      <w:start w:val="1"/>
      <w:numFmt w:val="bullet"/>
      <w:lvlText w:val=""/>
      <w:lvlJc w:val="left"/>
      <w:pPr>
        <w:ind w:left="502" w:hanging="360"/>
      </w:pPr>
      <w:rPr>
        <w:rFonts w:ascii="Symbol" w:hAnsi="Symbol" w:hint="default"/>
      </w:rPr>
    </w:lvl>
    <w:lvl w:ilvl="1" w:tplc="04150019" w:tentative="1">
      <w:start w:val="1"/>
      <w:numFmt w:val="bullet"/>
      <w:lvlText w:val="o"/>
      <w:lvlJc w:val="left"/>
      <w:pPr>
        <w:ind w:left="1222" w:hanging="360"/>
      </w:pPr>
      <w:rPr>
        <w:rFonts w:ascii="Courier New" w:hAnsi="Courier New" w:cs="Courier New" w:hint="default"/>
      </w:rPr>
    </w:lvl>
    <w:lvl w:ilvl="2" w:tplc="0415001B" w:tentative="1">
      <w:start w:val="1"/>
      <w:numFmt w:val="bullet"/>
      <w:lvlText w:val=""/>
      <w:lvlJc w:val="left"/>
      <w:pPr>
        <w:ind w:left="1942" w:hanging="360"/>
      </w:pPr>
      <w:rPr>
        <w:rFonts w:ascii="Wingdings" w:hAnsi="Wingdings" w:hint="default"/>
      </w:rPr>
    </w:lvl>
    <w:lvl w:ilvl="3" w:tplc="0415000F">
      <w:start w:val="1"/>
      <w:numFmt w:val="bullet"/>
      <w:lvlText w:val=""/>
      <w:lvlJc w:val="left"/>
      <w:pPr>
        <w:ind w:left="502" w:hanging="360"/>
      </w:pPr>
      <w:rPr>
        <w:rFonts w:ascii="Symbol" w:hAnsi="Symbol" w:hint="default"/>
      </w:rPr>
    </w:lvl>
    <w:lvl w:ilvl="4" w:tplc="04150019" w:tentative="1">
      <w:start w:val="1"/>
      <w:numFmt w:val="bullet"/>
      <w:lvlText w:val="o"/>
      <w:lvlJc w:val="left"/>
      <w:pPr>
        <w:ind w:left="3382" w:hanging="360"/>
      </w:pPr>
      <w:rPr>
        <w:rFonts w:ascii="Courier New" w:hAnsi="Courier New" w:cs="Courier New" w:hint="default"/>
      </w:rPr>
    </w:lvl>
    <w:lvl w:ilvl="5" w:tplc="0415001B" w:tentative="1">
      <w:start w:val="1"/>
      <w:numFmt w:val="bullet"/>
      <w:lvlText w:val=""/>
      <w:lvlJc w:val="left"/>
      <w:pPr>
        <w:ind w:left="4102" w:hanging="360"/>
      </w:pPr>
      <w:rPr>
        <w:rFonts w:ascii="Wingdings" w:hAnsi="Wingdings" w:hint="default"/>
      </w:rPr>
    </w:lvl>
    <w:lvl w:ilvl="6" w:tplc="0415000F" w:tentative="1">
      <w:start w:val="1"/>
      <w:numFmt w:val="bullet"/>
      <w:lvlText w:val=""/>
      <w:lvlJc w:val="left"/>
      <w:pPr>
        <w:ind w:left="4822" w:hanging="360"/>
      </w:pPr>
      <w:rPr>
        <w:rFonts w:ascii="Symbol" w:hAnsi="Symbol" w:hint="default"/>
      </w:rPr>
    </w:lvl>
    <w:lvl w:ilvl="7" w:tplc="04150019" w:tentative="1">
      <w:start w:val="1"/>
      <w:numFmt w:val="bullet"/>
      <w:lvlText w:val="o"/>
      <w:lvlJc w:val="left"/>
      <w:pPr>
        <w:ind w:left="5542" w:hanging="360"/>
      </w:pPr>
      <w:rPr>
        <w:rFonts w:ascii="Courier New" w:hAnsi="Courier New" w:cs="Courier New" w:hint="default"/>
      </w:rPr>
    </w:lvl>
    <w:lvl w:ilvl="8" w:tplc="0415001B" w:tentative="1">
      <w:start w:val="1"/>
      <w:numFmt w:val="bullet"/>
      <w:lvlText w:val=""/>
      <w:lvlJc w:val="left"/>
      <w:pPr>
        <w:ind w:left="6262" w:hanging="360"/>
      </w:pPr>
      <w:rPr>
        <w:rFonts w:ascii="Wingdings" w:hAnsi="Wingdings" w:hint="default"/>
      </w:rPr>
    </w:lvl>
  </w:abstractNum>
  <w:abstractNum w:abstractNumId="24">
    <w:nsid w:val="6FB416C8"/>
    <w:multiLevelType w:val="hybridMultilevel"/>
    <w:tmpl w:val="547442B4"/>
    <w:lvl w:ilvl="0" w:tplc="8A6A6552">
      <w:start w:val="1"/>
      <w:numFmt w:val="lowerLetter"/>
      <w:lvlText w:val="%1)"/>
      <w:lvlJc w:val="left"/>
      <w:pPr>
        <w:tabs>
          <w:tab w:val="num" w:pos="1065"/>
        </w:tabs>
        <w:ind w:left="1065" w:hanging="360"/>
      </w:pPr>
      <w:rPr>
        <w:rFonts w:hint="default"/>
      </w:rPr>
    </w:lvl>
    <w:lvl w:ilvl="1" w:tplc="DB60721A"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nsid w:val="70617ADA"/>
    <w:multiLevelType w:val="hybridMultilevel"/>
    <w:tmpl w:val="71949610"/>
    <w:lvl w:ilvl="0" w:tplc="04150001">
      <w:start w:val="2"/>
      <w:numFmt w:val="decimal"/>
      <w:lvlText w:val="%1."/>
      <w:lvlJc w:val="left"/>
      <w:pPr>
        <w:tabs>
          <w:tab w:val="num" w:pos="360"/>
        </w:tabs>
        <w:ind w:left="360" w:hanging="360"/>
      </w:pPr>
      <w:rPr>
        <w:rFonts w:cs="Times New Roman" w:hint="default"/>
      </w:rPr>
    </w:lvl>
    <w:lvl w:ilvl="1" w:tplc="04150003">
      <w:start w:val="1"/>
      <w:numFmt w:val="lowerLetter"/>
      <w:lvlText w:val="%2."/>
      <w:lvlJc w:val="left"/>
      <w:pPr>
        <w:tabs>
          <w:tab w:val="num" w:pos="1298"/>
        </w:tabs>
        <w:ind w:left="1298" w:hanging="360"/>
      </w:pPr>
      <w:rPr>
        <w:rFonts w:cs="Times New Roman"/>
      </w:rPr>
    </w:lvl>
    <w:lvl w:ilvl="2" w:tplc="04150005">
      <w:start w:val="1"/>
      <w:numFmt w:val="lowerRoman"/>
      <w:lvlText w:val="%3."/>
      <w:lvlJc w:val="right"/>
      <w:pPr>
        <w:tabs>
          <w:tab w:val="num" w:pos="2018"/>
        </w:tabs>
        <w:ind w:left="2018" w:hanging="180"/>
      </w:pPr>
      <w:rPr>
        <w:rFonts w:cs="Times New Roman"/>
      </w:rPr>
    </w:lvl>
    <w:lvl w:ilvl="3" w:tplc="04150001">
      <w:start w:val="1"/>
      <w:numFmt w:val="decimal"/>
      <w:lvlText w:val="%4."/>
      <w:lvlJc w:val="left"/>
      <w:pPr>
        <w:tabs>
          <w:tab w:val="num" w:pos="2738"/>
        </w:tabs>
        <w:ind w:left="2738" w:hanging="360"/>
      </w:pPr>
      <w:rPr>
        <w:rFonts w:cs="Times New Roman"/>
      </w:rPr>
    </w:lvl>
    <w:lvl w:ilvl="4" w:tplc="04150003">
      <w:start w:val="1"/>
      <w:numFmt w:val="lowerLetter"/>
      <w:lvlText w:val="%5."/>
      <w:lvlJc w:val="left"/>
      <w:pPr>
        <w:tabs>
          <w:tab w:val="num" w:pos="3458"/>
        </w:tabs>
        <w:ind w:left="3458" w:hanging="360"/>
      </w:pPr>
      <w:rPr>
        <w:rFonts w:cs="Times New Roman"/>
      </w:rPr>
    </w:lvl>
    <w:lvl w:ilvl="5" w:tplc="04150005">
      <w:start w:val="1"/>
      <w:numFmt w:val="lowerRoman"/>
      <w:lvlText w:val="%6."/>
      <w:lvlJc w:val="right"/>
      <w:pPr>
        <w:tabs>
          <w:tab w:val="num" w:pos="4178"/>
        </w:tabs>
        <w:ind w:left="4178" w:hanging="180"/>
      </w:pPr>
      <w:rPr>
        <w:rFonts w:cs="Times New Roman"/>
      </w:rPr>
    </w:lvl>
    <w:lvl w:ilvl="6" w:tplc="04150001">
      <w:start w:val="1"/>
      <w:numFmt w:val="decimal"/>
      <w:lvlText w:val="%7."/>
      <w:lvlJc w:val="left"/>
      <w:pPr>
        <w:tabs>
          <w:tab w:val="num" w:pos="4898"/>
        </w:tabs>
        <w:ind w:left="4898" w:hanging="360"/>
      </w:pPr>
      <w:rPr>
        <w:rFonts w:cs="Times New Roman"/>
      </w:rPr>
    </w:lvl>
    <w:lvl w:ilvl="7" w:tplc="04150003">
      <w:start w:val="1"/>
      <w:numFmt w:val="lowerLetter"/>
      <w:lvlText w:val="%8."/>
      <w:lvlJc w:val="left"/>
      <w:pPr>
        <w:tabs>
          <w:tab w:val="num" w:pos="5618"/>
        </w:tabs>
        <w:ind w:left="5618" w:hanging="360"/>
      </w:pPr>
      <w:rPr>
        <w:rFonts w:cs="Times New Roman"/>
      </w:rPr>
    </w:lvl>
    <w:lvl w:ilvl="8" w:tplc="04150005">
      <w:start w:val="1"/>
      <w:numFmt w:val="lowerRoman"/>
      <w:lvlText w:val="%9."/>
      <w:lvlJc w:val="right"/>
      <w:pPr>
        <w:tabs>
          <w:tab w:val="num" w:pos="6338"/>
        </w:tabs>
        <w:ind w:left="6338" w:hanging="180"/>
      </w:pPr>
      <w:rPr>
        <w:rFonts w:cs="Times New Roman"/>
      </w:rPr>
    </w:lvl>
  </w:abstractNum>
  <w:abstractNum w:abstractNumId="26">
    <w:nsid w:val="740534C6"/>
    <w:multiLevelType w:val="multilevel"/>
    <w:tmpl w:val="973C4B0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25"/>
  </w:num>
  <w:num w:numId="3">
    <w:abstractNumId w:val="7"/>
  </w:num>
  <w:num w:numId="4">
    <w:abstractNumId w:val="24"/>
  </w:num>
  <w:num w:numId="5">
    <w:abstractNumId w:val="14"/>
  </w:num>
  <w:num w:numId="6">
    <w:abstractNumId w:val="22"/>
  </w:num>
  <w:num w:numId="7">
    <w:abstractNumId w:val="15"/>
  </w:num>
  <w:num w:numId="8">
    <w:abstractNumId w:val="9"/>
  </w:num>
  <w:num w:numId="9">
    <w:abstractNumId w:val="21"/>
  </w:num>
  <w:num w:numId="10">
    <w:abstractNumId w:val="26"/>
  </w:num>
  <w:num w:numId="11">
    <w:abstractNumId w:val="5"/>
  </w:num>
  <w:num w:numId="12">
    <w:abstractNumId w:val="11"/>
  </w:num>
  <w:num w:numId="13">
    <w:abstractNumId w:val="8"/>
  </w:num>
  <w:num w:numId="14">
    <w:abstractNumId w:val="1"/>
  </w:num>
  <w:num w:numId="15">
    <w:abstractNumId w:val="2"/>
  </w:num>
  <w:num w:numId="16">
    <w:abstractNumId w:val="0"/>
  </w:num>
  <w:num w:numId="17">
    <w:abstractNumId w:val="17"/>
  </w:num>
  <w:num w:numId="18">
    <w:abstractNumId w:val="3"/>
  </w:num>
  <w:num w:numId="19">
    <w:abstractNumId w:val="4"/>
  </w:num>
  <w:num w:numId="20">
    <w:abstractNumId w:val="13"/>
  </w:num>
  <w:num w:numId="21">
    <w:abstractNumId w:val="19"/>
  </w:num>
  <w:num w:numId="22">
    <w:abstractNumId w:val="6"/>
  </w:num>
  <w:num w:numId="23">
    <w:abstractNumId w:val="18"/>
  </w:num>
  <w:num w:numId="24">
    <w:abstractNumId w:val="12"/>
  </w:num>
  <w:num w:numId="25">
    <w:abstractNumId w:val="10"/>
  </w:num>
  <w:num w:numId="26">
    <w:abstractNumId w:val="2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7B93"/>
    <w:rsid w:val="00015E3C"/>
    <w:rsid w:val="0005264E"/>
    <w:rsid w:val="000832B6"/>
    <w:rsid w:val="00114972"/>
    <w:rsid w:val="00154AFF"/>
    <w:rsid w:val="00195872"/>
    <w:rsid w:val="001E3A49"/>
    <w:rsid w:val="001E6D96"/>
    <w:rsid w:val="00200995"/>
    <w:rsid w:val="00254712"/>
    <w:rsid w:val="0025525A"/>
    <w:rsid w:val="002A097E"/>
    <w:rsid w:val="002C42AD"/>
    <w:rsid w:val="002E308F"/>
    <w:rsid w:val="002F24E4"/>
    <w:rsid w:val="002F7BB9"/>
    <w:rsid w:val="003258AB"/>
    <w:rsid w:val="0034440F"/>
    <w:rsid w:val="003469FE"/>
    <w:rsid w:val="003476E6"/>
    <w:rsid w:val="00354CA7"/>
    <w:rsid w:val="00361F9F"/>
    <w:rsid w:val="00381F21"/>
    <w:rsid w:val="003A505E"/>
    <w:rsid w:val="003D2658"/>
    <w:rsid w:val="003F26C4"/>
    <w:rsid w:val="00420432"/>
    <w:rsid w:val="0045344D"/>
    <w:rsid w:val="004701C7"/>
    <w:rsid w:val="00476D70"/>
    <w:rsid w:val="00486C16"/>
    <w:rsid w:val="004973F8"/>
    <w:rsid w:val="004D009D"/>
    <w:rsid w:val="004D1FBA"/>
    <w:rsid w:val="004D7220"/>
    <w:rsid w:val="004E7EED"/>
    <w:rsid w:val="004F2C43"/>
    <w:rsid w:val="004F47A1"/>
    <w:rsid w:val="00517C5F"/>
    <w:rsid w:val="005278D2"/>
    <w:rsid w:val="00541F37"/>
    <w:rsid w:val="005923E4"/>
    <w:rsid w:val="00595B11"/>
    <w:rsid w:val="00597B86"/>
    <w:rsid w:val="00597E01"/>
    <w:rsid w:val="005D190C"/>
    <w:rsid w:val="005D79A8"/>
    <w:rsid w:val="005D7FD8"/>
    <w:rsid w:val="005F3F4A"/>
    <w:rsid w:val="00614810"/>
    <w:rsid w:val="006717BE"/>
    <w:rsid w:val="00674990"/>
    <w:rsid w:val="006B1AE4"/>
    <w:rsid w:val="006C4EDE"/>
    <w:rsid w:val="006E4E2E"/>
    <w:rsid w:val="006E4F34"/>
    <w:rsid w:val="00702762"/>
    <w:rsid w:val="00712D92"/>
    <w:rsid w:val="007641DD"/>
    <w:rsid w:val="007736AA"/>
    <w:rsid w:val="00775C2D"/>
    <w:rsid w:val="0078260D"/>
    <w:rsid w:val="00795264"/>
    <w:rsid w:val="007C04E2"/>
    <w:rsid w:val="007E29B6"/>
    <w:rsid w:val="00800A43"/>
    <w:rsid w:val="0080218C"/>
    <w:rsid w:val="008058C1"/>
    <w:rsid w:val="00806198"/>
    <w:rsid w:val="00836A6E"/>
    <w:rsid w:val="008746E8"/>
    <w:rsid w:val="008B6AF2"/>
    <w:rsid w:val="008E4DBD"/>
    <w:rsid w:val="008F120C"/>
    <w:rsid w:val="009062BD"/>
    <w:rsid w:val="00910C11"/>
    <w:rsid w:val="0093307B"/>
    <w:rsid w:val="009342BB"/>
    <w:rsid w:val="00940086"/>
    <w:rsid w:val="00967AA5"/>
    <w:rsid w:val="00992694"/>
    <w:rsid w:val="009B57E7"/>
    <w:rsid w:val="009B6383"/>
    <w:rsid w:val="009C1F6B"/>
    <w:rsid w:val="00A102CC"/>
    <w:rsid w:val="00A114BE"/>
    <w:rsid w:val="00A378A0"/>
    <w:rsid w:val="00A40F03"/>
    <w:rsid w:val="00A52E44"/>
    <w:rsid w:val="00A55FD0"/>
    <w:rsid w:val="00A65E22"/>
    <w:rsid w:val="00AD2697"/>
    <w:rsid w:val="00B04DD8"/>
    <w:rsid w:val="00B23A2B"/>
    <w:rsid w:val="00B26D2D"/>
    <w:rsid w:val="00B37791"/>
    <w:rsid w:val="00B50EF5"/>
    <w:rsid w:val="00B51C28"/>
    <w:rsid w:val="00B56C18"/>
    <w:rsid w:val="00B56EE2"/>
    <w:rsid w:val="00B63D9D"/>
    <w:rsid w:val="00BA2420"/>
    <w:rsid w:val="00BA4E2C"/>
    <w:rsid w:val="00BB3F13"/>
    <w:rsid w:val="00BE6693"/>
    <w:rsid w:val="00C10C0C"/>
    <w:rsid w:val="00C245CA"/>
    <w:rsid w:val="00C40FB5"/>
    <w:rsid w:val="00C41166"/>
    <w:rsid w:val="00C44680"/>
    <w:rsid w:val="00C52111"/>
    <w:rsid w:val="00CA43BA"/>
    <w:rsid w:val="00CC7B93"/>
    <w:rsid w:val="00CD29CF"/>
    <w:rsid w:val="00CE2C16"/>
    <w:rsid w:val="00D03CAF"/>
    <w:rsid w:val="00D312A5"/>
    <w:rsid w:val="00D316CA"/>
    <w:rsid w:val="00D3798A"/>
    <w:rsid w:val="00D55784"/>
    <w:rsid w:val="00D73643"/>
    <w:rsid w:val="00D75EC2"/>
    <w:rsid w:val="00D8758A"/>
    <w:rsid w:val="00DD682D"/>
    <w:rsid w:val="00DD7F52"/>
    <w:rsid w:val="00E25CDA"/>
    <w:rsid w:val="00E32C92"/>
    <w:rsid w:val="00E42F77"/>
    <w:rsid w:val="00E52555"/>
    <w:rsid w:val="00E52735"/>
    <w:rsid w:val="00E567F2"/>
    <w:rsid w:val="00E60425"/>
    <w:rsid w:val="00E838A8"/>
    <w:rsid w:val="00E85914"/>
    <w:rsid w:val="00EC5CD6"/>
    <w:rsid w:val="00ED0B0D"/>
    <w:rsid w:val="00EE0061"/>
    <w:rsid w:val="00EF4773"/>
    <w:rsid w:val="00F34EF2"/>
    <w:rsid w:val="00F4049A"/>
    <w:rsid w:val="00F91BA7"/>
    <w:rsid w:val="00F97193"/>
    <w:rsid w:val="00FA7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4E2"/>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1">
    <w:name w:val="heading 1"/>
    <w:basedOn w:val="Normalny"/>
    <w:next w:val="Normalny"/>
    <w:link w:val="Nagwek1Znak"/>
    <w:uiPriority w:val="99"/>
    <w:qFormat/>
    <w:rsid w:val="009B57E7"/>
    <w:pPr>
      <w:outlineLvl w:val="0"/>
    </w:pPr>
  </w:style>
  <w:style w:type="paragraph" w:styleId="Nagwek2">
    <w:name w:val="heading 2"/>
    <w:basedOn w:val="Normalny"/>
    <w:next w:val="Normalny"/>
    <w:link w:val="Nagwek2Znak"/>
    <w:uiPriority w:val="9"/>
    <w:semiHidden/>
    <w:unhideWhenUsed/>
    <w:qFormat/>
    <w:rsid w:val="009B57E7"/>
    <w:pPr>
      <w:keepNext/>
      <w:keepLines/>
      <w:spacing w:before="200"/>
      <w:outlineLvl w:val="1"/>
    </w:pPr>
    <w:rPr>
      <w:rFonts w:ascii="Cambria" w:hAnsi="Cambria" w:cs="Times New Roman"/>
      <w:b/>
      <w:bCs/>
      <w:color w:val="4F81BD"/>
      <w:sz w:val="26"/>
      <w:szCs w:val="26"/>
    </w:rPr>
  </w:style>
  <w:style w:type="paragraph" w:styleId="Nagwek3">
    <w:name w:val="heading 3"/>
    <w:basedOn w:val="Normalny"/>
    <w:next w:val="Normalny"/>
    <w:link w:val="Nagwek3Znak"/>
    <w:uiPriority w:val="9"/>
    <w:unhideWhenUsed/>
    <w:qFormat/>
    <w:rsid w:val="009B57E7"/>
    <w:pPr>
      <w:keepNext/>
      <w:keepLines/>
      <w:spacing w:before="200"/>
      <w:outlineLvl w:val="2"/>
    </w:pPr>
    <w:rPr>
      <w:rFonts w:ascii="Cambria" w:hAnsi="Cambria" w:cs="Times New Roman"/>
      <w:b/>
      <w:bCs/>
      <w:color w:val="4F81BD"/>
    </w:rPr>
  </w:style>
  <w:style w:type="paragraph" w:styleId="Nagwek5">
    <w:name w:val="heading 5"/>
    <w:basedOn w:val="Normalny"/>
    <w:next w:val="Normalny"/>
    <w:link w:val="Nagwek5Znak"/>
    <w:uiPriority w:val="9"/>
    <w:semiHidden/>
    <w:unhideWhenUsed/>
    <w:qFormat/>
    <w:rsid w:val="009B57E7"/>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uiPriority w:val="9"/>
    <w:semiHidden/>
    <w:unhideWhenUsed/>
    <w:qFormat/>
    <w:rsid w:val="009B57E7"/>
    <w:pPr>
      <w:keepNext/>
      <w:keepLines/>
      <w:spacing w:before="200"/>
      <w:outlineLvl w:val="5"/>
    </w:pPr>
    <w:rPr>
      <w:rFonts w:ascii="Cambria"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C04E2"/>
  </w:style>
  <w:style w:type="paragraph" w:styleId="Stopka">
    <w:name w:val="footer"/>
    <w:basedOn w:val="Normalny"/>
    <w:link w:val="StopkaZnak"/>
    <w:uiPriority w:val="99"/>
    <w:unhideWhenUsed/>
    <w:rsid w:val="007C04E2"/>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C04E2"/>
  </w:style>
  <w:style w:type="paragraph" w:customStyle="1" w:styleId="ZnakZnak1Znak">
    <w:name w:val="Znak Znak1 Znak"/>
    <w:basedOn w:val="Normalny"/>
    <w:uiPriority w:val="99"/>
    <w:rsid w:val="00B63D9D"/>
    <w:pPr>
      <w:widowControl/>
      <w:autoSpaceDE/>
      <w:autoSpaceDN/>
      <w:adjustRightInd/>
    </w:pPr>
    <w:rPr>
      <w:rFonts w:ascii="Arial" w:hAnsi="Arial" w:cs="Arial"/>
    </w:rPr>
  </w:style>
  <w:style w:type="character" w:customStyle="1" w:styleId="Nagwek1Znak">
    <w:name w:val="Nagłówek 1 Znak"/>
    <w:basedOn w:val="Domylnaczcionkaakapitu"/>
    <w:link w:val="Nagwek1"/>
    <w:uiPriority w:val="99"/>
    <w:rsid w:val="009B57E7"/>
    <w:rPr>
      <w:rFonts w:ascii="Tahoma" w:eastAsia="Times New Roman" w:hAnsi="Tahoma" w:cs="Tahoma"/>
      <w:sz w:val="24"/>
      <w:szCs w:val="24"/>
      <w:lang w:eastAsia="pl-PL"/>
    </w:rPr>
  </w:style>
  <w:style w:type="character" w:customStyle="1" w:styleId="Nagwek2Znak">
    <w:name w:val="Nagłówek 2 Znak"/>
    <w:basedOn w:val="Domylnaczcionkaakapitu"/>
    <w:link w:val="Nagwek2"/>
    <w:uiPriority w:val="9"/>
    <w:semiHidden/>
    <w:rsid w:val="009B57E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9B57E7"/>
    <w:rPr>
      <w:rFonts w:ascii="Cambria" w:eastAsia="Times New Roman" w:hAnsi="Cambria" w:cs="Times New Roman"/>
      <w:b/>
      <w:bCs/>
      <w:color w:val="4F81BD"/>
      <w:sz w:val="24"/>
      <w:szCs w:val="24"/>
      <w:lang w:eastAsia="pl-PL"/>
    </w:rPr>
  </w:style>
  <w:style w:type="character" w:customStyle="1" w:styleId="Nagwek5Znak">
    <w:name w:val="Nagłówek 5 Znak"/>
    <w:basedOn w:val="Domylnaczcionkaakapitu"/>
    <w:link w:val="Nagwek5"/>
    <w:uiPriority w:val="9"/>
    <w:semiHidden/>
    <w:rsid w:val="009B57E7"/>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9B57E7"/>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
    <w:uiPriority w:val="99"/>
    <w:rsid w:val="009B57E7"/>
    <w:pPr>
      <w:spacing w:after="120"/>
    </w:pPr>
  </w:style>
  <w:style w:type="character" w:customStyle="1" w:styleId="TekstpodstawowyZnak">
    <w:name w:val="Tekst podstawowy Znak"/>
    <w:basedOn w:val="Domylnaczcionkaakapitu"/>
    <w:link w:val="Tekstpodstawowy"/>
    <w:uiPriority w:val="99"/>
    <w:rsid w:val="009B57E7"/>
    <w:rPr>
      <w:rFonts w:ascii="Tahoma" w:eastAsia="Times New Roman" w:hAnsi="Tahoma" w:cs="Tahoma"/>
      <w:sz w:val="24"/>
      <w:szCs w:val="24"/>
      <w:lang w:eastAsia="pl-PL"/>
    </w:rPr>
  </w:style>
  <w:style w:type="paragraph" w:styleId="Lista">
    <w:name w:val="List"/>
    <w:basedOn w:val="Tekstpodstawowy"/>
    <w:uiPriority w:val="99"/>
    <w:rsid w:val="009B57E7"/>
  </w:style>
  <w:style w:type="paragraph" w:styleId="Legenda">
    <w:name w:val="caption"/>
    <w:basedOn w:val="Normalny"/>
    <w:uiPriority w:val="99"/>
    <w:qFormat/>
    <w:rsid w:val="009B57E7"/>
    <w:pPr>
      <w:spacing w:before="120" w:after="120"/>
    </w:pPr>
    <w:rPr>
      <w:i/>
      <w:iCs/>
    </w:rPr>
  </w:style>
  <w:style w:type="paragraph" w:customStyle="1" w:styleId="Index">
    <w:name w:val="Index"/>
    <w:basedOn w:val="Normalny"/>
    <w:uiPriority w:val="99"/>
    <w:rsid w:val="009B57E7"/>
  </w:style>
  <w:style w:type="paragraph" w:customStyle="1" w:styleId="Index1">
    <w:name w:val="Index1"/>
    <w:basedOn w:val="Normalny"/>
    <w:uiPriority w:val="99"/>
    <w:rsid w:val="009B57E7"/>
  </w:style>
  <w:style w:type="paragraph" w:customStyle="1" w:styleId="TableContents">
    <w:name w:val="Table Contents"/>
    <w:basedOn w:val="Normalny"/>
    <w:uiPriority w:val="99"/>
    <w:rsid w:val="009B57E7"/>
  </w:style>
  <w:style w:type="paragraph" w:customStyle="1" w:styleId="TableHeading">
    <w:name w:val="Table Heading"/>
    <w:basedOn w:val="TableContents"/>
    <w:uiPriority w:val="99"/>
    <w:rsid w:val="009B57E7"/>
    <w:pPr>
      <w:jc w:val="center"/>
    </w:pPr>
    <w:rPr>
      <w:b/>
      <w:bCs/>
    </w:rPr>
  </w:style>
  <w:style w:type="paragraph" w:customStyle="1" w:styleId="TableContents1">
    <w:name w:val="Table Contents1"/>
    <w:basedOn w:val="Normalny"/>
    <w:uiPriority w:val="99"/>
    <w:rsid w:val="009B57E7"/>
  </w:style>
  <w:style w:type="paragraph" w:customStyle="1" w:styleId="TableHeading1">
    <w:name w:val="Table Heading1"/>
    <w:basedOn w:val="TableContents1"/>
    <w:uiPriority w:val="99"/>
    <w:rsid w:val="009B57E7"/>
    <w:pPr>
      <w:jc w:val="center"/>
    </w:pPr>
    <w:rPr>
      <w:b/>
      <w:bCs/>
    </w:rPr>
  </w:style>
  <w:style w:type="character" w:customStyle="1" w:styleId="RTFNum21">
    <w:name w:val="RTF_Num 2 1"/>
    <w:uiPriority w:val="99"/>
    <w:rsid w:val="009B57E7"/>
  </w:style>
  <w:style w:type="character" w:styleId="Numerstrony">
    <w:name w:val="page number"/>
    <w:basedOn w:val="Domylnaczcionkaakapitu"/>
    <w:uiPriority w:val="99"/>
    <w:rsid w:val="009B57E7"/>
    <w:rPr>
      <w:rFonts w:cs="Times New Roman"/>
    </w:rPr>
  </w:style>
  <w:style w:type="paragraph" w:styleId="Tekstdymka">
    <w:name w:val="Balloon Text"/>
    <w:basedOn w:val="Normalny"/>
    <w:link w:val="TekstdymkaZnak"/>
    <w:rsid w:val="009B57E7"/>
    <w:rPr>
      <w:sz w:val="16"/>
      <w:szCs w:val="16"/>
    </w:rPr>
  </w:style>
  <w:style w:type="character" w:customStyle="1" w:styleId="TekstdymkaZnak">
    <w:name w:val="Tekst dymka Znak"/>
    <w:basedOn w:val="Domylnaczcionkaakapitu"/>
    <w:link w:val="Tekstdymka"/>
    <w:rsid w:val="009B57E7"/>
    <w:rPr>
      <w:rFonts w:ascii="Tahoma" w:eastAsia="Times New Roman" w:hAnsi="Tahoma" w:cs="Tahoma"/>
      <w:sz w:val="16"/>
      <w:szCs w:val="16"/>
      <w:lang w:eastAsia="pl-PL"/>
    </w:rPr>
  </w:style>
  <w:style w:type="paragraph" w:customStyle="1" w:styleId="scfbrieftext">
    <w:name w:val="scfbrieftext"/>
    <w:basedOn w:val="Normalny"/>
    <w:uiPriority w:val="99"/>
    <w:rsid w:val="009B57E7"/>
    <w:pPr>
      <w:suppressAutoHyphens/>
      <w:autoSpaceDE/>
      <w:autoSpaceDN/>
      <w:adjustRightInd/>
    </w:pPr>
    <w:rPr>
      <w:rFonts w:ascii="Arial" w:hAnsi="Arial" w:cs="Arial"/>
      <w:sz w:val="22"/>
      <w:szCs w:val="22"/>
      <w:lang w:eastAsia="ar-SA"/>
    </w:rPr>
  </w:style>
  <w:style w:type="paragraph" w:customStyle="1" w:styleId="WW-Tekstpodstawowy3">
    <w:name w:val="WW-Tekst podstawowy 3"/>
    <w:basedOn w:val="Normalny"/>
    <w:uiPriority w:val="99"/>
    <w:rsid w:val="009B57E7"/>
    <w:pPr>
      <w:widowControl/>
      <w:suppressAutoHyphens/>
      <w:autoSpaceDN/>
      <w:adjustRightInd/>
      <w:jc w:val="both"/>
    </w:pPr>
    <w:rPr>
      <w:rFonts w:ascii="Arial" w:hAnsi="Arial" w:cs="Arial"/>
      <w:lang w:eastAsia="ar-SA"/>
    </w:rPr>
  </w:style>
  <w:style w:type="table" w:styleId="Tabela-Siatka">
    <w:name w:val="Table Grid"/>
    <w:basedOn w:val="Standardowy"/>
    <w:uiPriority w:val="59"/>
    <w:rsid w:val="009B57E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wykytekst">
    <w:name w:val="Plain Text"/>
    <w:basedOn w:val="Normalny"/>
    <w:link w:val="ZwykytekstZnak"/>
    <w:uiPriority w:val="99"/>
    <w:rsid w:val="009B57E7"/>
    <w:pPr>
      <w:widowControl/>
      <w:autoSpaceDE/>
      <w:autoSpaceDN/>
      <w:adjustRightInd/>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9B57E7"/>
    <w:rPr>
      <w:rFonts w:ascii="Courier New" w:eastAsia="Times New Roman" w:hAnsi="Courier New" w:cs="Courier New"/>
      <w:sz w:val="20"/>
      <w:szCs w:val="20"/>
      <w:lang w:eastAsia="pl-PL"/>
    </w:rPr>
  </w:style>
  <w:style w:type="character" w:customStyle="1" w:styleId="text">
    <w:name w:val="text"/>
    <w:basedOn w:val="Domylnaczcionkaakapitu"/>
    <w:rsid w:val="009B57E7"/>
    <w:rPr>
      <w:rFonts w:cs="Times New Roman"/>
    </w:rPr>
  </w:style>
  <w:style w:type="paragraph" w:styleId="Tekstpodstawowy3">
    <w:name w:val="Body Text 3"/>
    <w:basedOn w:val="Normalny"/>
    <w:link w:val="Tekstpodstawowy3Znak"/>
    <w:uiPriority w:val="99"/>
    <w:unhideWhenUsed/>
    <w:rsid w:val="009B57E7"/>
    <w:pPr>
      <w:spacing w:after="120"/>
    </w:pPr>
    <w:rPr>
      <w:sz w:val="16"/>
      <w:szCs w:val="16"/>
    </w:rPr>
  </w:style>
  <w:style w:type="character" w:customStyle="1" w:styleId="Tekstpodstawowy3Znak">
    <w:name w:val="Tekst podstawowy 3 Znak"/>
    <w:basedOn w:val="Domylnaczcionkaakapitu"/>
    <w:link w:val="Tekstpodstawowy3"/>
    <w:uiPriority w:val="99"/>
    <w:rsid w:val="009B57E7"/>
    <w:rPr>
      <w:rFonts w:ascii="Tahoma" w:eastAsia="Times New Roman" w:hAnsi="Tahoma" w:cs="Tahoma"/>
      <w:sz w:val="16"/>
      <w:szCs w:val="16"/>
      <w:lang w:eastAsia="pl-PL"/>
    </w:rPr>
  </w:style>
  <w:style w:type="paragraph" w:styleId="Tytu">
    <w:name w:val="Title"/>
    <w:basedOn w:val="Normalny"/>
    <w:link w:val="TytuZnak"/>
    <w:qFormat/>
    <w:rsid w:val="009B57E7"/>
    <w:pPr>
      <w:widowControl/>
      <w:tabs>
        <w:tab w:val="num" w:pos="6480"/>
      </w:tabs>
      <w:autoSpaceDE/>
      <w:autoSpaceDN/>
      <w:adjustRightInd/>
      <w:ind w:left="6480" w:hanging="180"/>
      <w:jc w:val="center"/>
    </w:pPr>
    <w:rPr>
      <w:rFonts w:ascii="Arial" w:hAnsi="Arial" w:cs="Arial"/>
      <w:b/>
      <w:bCs/>
      <w:sz w:val="20"/>
      <w:szCs w:val="20"/>
    </w:rPr>
  </w:style>
  <w:style w:type="character" w:customStyle="1" w:styleId="TytuZnak">
    <w:name w:val="Tytuł Znak"/>
    <w:basedOn w:val="Domylnaczcionkaakapitu"/>
    <w:link w:val="Tytu"/>
    <w:rsid w:val="009B57E7"/>
    <w:rPr>
      <w:rFonts w:ascii="Arial" w:eastAsia="Times New Roman" w:hAnsi="Arial" w:cs="Arial"/>
      <w:b/>
      <w:bCs/>
      <w:sz w:val="20"/>
      <w:szCs w:val="20"/>
      <w:lang w:eastAsia="pl-PL"/>
    </w:rPr>
  </w:style>
  <w:style w:type="paragraph" w:styleId="Tekstpodstawowy2">
    <w:name w:val="Body Text 2"/>
    <w:basedOn w:val="Normalny"/>
    <w:link w:val="Tekstpodstawowy2Znak"/>
    <w:uiPriority w:val="99"/>
    <w:unhideWhenUsed/>
    <w:rsid w:val="009B57E7"/>
    <w:pPr>
      <w:spacing w:after="120" w:line="480" w:lineRule="auto"/>
    </w:pPr>
  </w:style>
  <w:style w:type="character" w:customStyle="1" w:styleId="Tekstpodstawowy2Znak">
    <w:name w:val="Tekst podstawowy 2 Znak"/>
    <w:basedOn w:val="Domylnaczcionkaakapitu"/>
    <w:link w:val="Tekstpodstawowy2"/>
    <w:uiPriority w:val="99"/>
    <w:rsid w:val="009B57E7"/>
    <w:rPr>
      <w:rFonts w:ascii="Tahoma" w:eastAsia="Times New Roman" w:hAnsi="Tahoma" w:cs="Tahoma"/>
      <w:sz w:val="24"/>
      <w:szCs w:val="24"/>
      <w:lang w:eastAsia="pl-PL"/>
    </w:rPr>
  </w:style>
  <w:style w:type="paragraph" w:styleId="Tekstpodstawowywcity">
    <w:name w:val="Body Text Indent"/>
    <w:basedOn w:val="Normalny"/>
    <w:link w:val="TekstpodstawowywcityZnak"/>
    <w:uiPriority w:val="99"/>
    <w:unhideWhenUsed/>
    <w:rsid w:val="009B57E7"/>
    <w:pPr>
      <w:spacing w:after="120"/>
      <w:ind w:left="283"/>
    </w:pPr>
  </w:style>
  <w:style w:type="character" w:customStyle="1" w:styleId="TekstpodstawowywcityZnak">
    <w:name w:val="Tekst podstawowy wcięty Znak"/>
    <w:basedOn w:val="Domylnaczcionkaakapitu"/>
    <w:link w:val="Tekstpodstawowywcity"/>
    <w:uiPriority w:val="99"/>
    <w:rsid w:val="009B57E7"/>
    <w:rPr>
      <w:rFonts w:ascii="Tahoma" w:eastAsia="Times New Roman" w:hAnsi="Tahoma" w:cs="Tahoma"/>
      <w:sz w:val="24"/>
      <w:szCs w:val="24"/>
      <w:lang w:eastAsia="pl-PL"/>
    </w:rPr>
  </w:style>
  <w:style w:type="paragraph" w:customStyle="1" w:styleId="Tekstpodstawowy21">
    <w:name w:val="Tekst podstawowy 21"/>
    <w:basedOn w:val="Normalny"/>
    <w:rsid w:val="009B57E7"/>
    <w:pPr>
      <w:widowControl/>
      <w:tabs>
        <w:tab w:val="left" w:pos="0"/>
      </w:tabs>
      <w:autoSpaceDE/>
      <w:autoSpaceDN/>
      <w:adjustRightInd/>
      <w:jc w:val="both"/>
    </w:pPr>
    <w:rPr>
      <w:rFonts w:ascii="Times New Roman" w:hAnsi="Times New Roman" w:cs="Times New Roman"/>
      <w:szCs w:val="20"/>
    </w:rPr>
  </w:style>
  <w:style w:type="character" w:styleId="Hipercze">
    <w:name w:val="Hyperlink"/>
    <w:basedOn w:val="Domylnaczcionkaakapitu"/>
    <w:uiPriority w:val="99"/>
    <w:rsid w:val="009B57E7"/>
    <w:rPr>
      <w:color w:val="0000FF"/>
      <w:u w:val="single"/>
    </w:rPr>
  </w:style>
  <w:style w:type="paragraph" w:styleId="Akapitzlist">
    <w:name w:val="List Paragraph"/>
    <w:basedOn w:val="Normalny"/>
    <w:uiPriority w:val="34"/>
    <w:qFormat/>
    <w:rsid w:val="009B57E7"/>
    <w:pPr>
      <w:widowControl/>
      <w:autoSpaceDE/>
      <w:autoSpaceDN/>
      <w:adjustRightInd/>
      <w:ind w:left="720"/>
    </w:pPr>
    <w:rPr>
      <w:rFonts w:ascii="Times New Roman" w:hAnsi="Times New Roman" w:cs="Times New Roman"/>
    </w:rPr>
  </w:style>
  <w:style w:type="paragraph" w:styleId="Tekstpodstawowywcity2">
    <w:name w:val="Body Text Indent 2"/>
    <w:basedOn w:val="Normalny"/>
    <w:link w:val="Tekstpodstawowywcity2Znak"/>
    <w:uiPriority w:val="99"/>
    <w:unhideWhenUsed/>
    <w:rsid w:val="009B57E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57E7"/>
    <w:rPr>
      <w:rFonts w:ascii="Tahoma" w:eastAsia="Times New Roman" w:hAnsi="Tahoma" w:cs="Tahoma"/>
      <w:sz w:val="24"/>
      <w:szCs w:val="24"/>
      <w:lang w:eastAsia="pl-PL"/>
    </w:rPr>
  </w:style>
  <w:style w:type="paragraph" w:customStyle="1" w:styleId="Tekstpodstawowy22">
    <w:name w:val="Tekst podstawowy 22"/>
    <w:basedOn w:val="Normalny"/>
    <w:rsid w:val="009B57E7"/>
    <w:pPr>
      <w:widowControl/>
      <w:overflowPunct w:val="0"/>
      <w:textAlignment w:val="baseline"/>
    </w:pPr>
    <w:rPr>
      <w:rFonts w:ascii="Times New Roman" w:hAnsi="Times New Roman" w:cs="Times New Roman"/>
      <w:szCs w:val="20"/>
    </w:rPr>
  </w:style>
  <w:style w:type="paragraph" w:customStyle="1" w:styleId="Standardowytekst">
    <w:name w:val="Standardowy.tekst"/>
    <w:rsid w:val="009B57E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efault">
    <w:name w:val="Default"/>
    <w:rsid w:val="009B57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NORMALNY">
    <w:name w:val="TEKST NORMALNY"/>
    <w:basedOn w:val="Normalny"/>
    <w:autoRedefine/>
    <w:rsid w:val="009B57E7"/>
    <w:pPr>
      <w:widowControl/>
      <w:autoSpaceDE/>
      <w:autoSpaceDN/>
      <w:adjustRightInd/>
      <w:jc w:val="both"/>
    </w:pPr>
    <w:rPr>
      <w:sz w:val="18"/>
      <w:szCs w:val="18"/>
    </w:rPr>
  </w:style>
  <w:style w:type="paragraph" w:styleId="Listapunktowana">
    <w:name w:val="List Bullet"/>
    <w:basedOn w:val="Normalny"/>
    <w:autoRedefine/>
    <w:rsid w:val="009B57E7"/>
    <w:pPr>
      <w:widowControl/>
      <w:autoSpaceDE/>
      <w:autoSpaceDN/>
      <w:adjustRightInd/>
      <w:spacing w:after="120"/>
      <w:jc w:val="center"/>
    </w:pPr>
    <w:rPr>
      <w:rFonts w:ascii="Verdana" w:hAnsi="Verdana" w:cs="Times New Roman"/>
      <w:b/>
      <w:sz w:val="20"/>
      <w:szCs w:val="20"/>
    </w:rPr>
  </w:style>
  <w:style w:type="paragraph" w:customStyle="1" w:styleId="Zawartotabeli">
    <w:name w:val="Zawartość tabeli"/>
    <w:basedOn w:val="Normalny"/>
    <w:rsid w:val="009B57E7"/>
    <w:pPr>
      <w:suppressLineNumbers/>
      <w:suppressAutoHyphens/>
      <w:autoSpaceDE/>
      <w:autoSpaceDN/>
      <w:adjustRightInd/>
    </w:pPr>
    <w:rPr>
      <w:rFonts w:ascii="Times New Roman" w:eastAsia="Tahoma" w:hAnsi="Times New Roman"/>
      <w:lang w:bidi="pl-PL"/>
    </w:rPr>
  </w:style>
  <w:style w:type="paragraph" w:customStyle="1" w:styleId="Nagwektabeli">
    <w:name w:val="Nagłówek tabeli"/>
    <w:basedOn w:val="Zawartotabeli"/>
    <w:rsid w:val="009B57E7"/>
    <w:pPr>
      <w:widowControl/>
      <w:autoSpaceDE w:val="0"/>
      <w:jc w:val="center"/>
    </w:pPr>
    <w:rPr>
      <w:rFonts w:eastAsia="Times New Roman" w:cs="Times New Roman"/>
      <w:b/>
      <w:bCs/>
      <w:i/>
      <w:iCs/>
      <w:lang w:eastAsia="ar-SA" w:bidi="ar-SA"/>
    </w:rPr>
  </w:style>
  <w:style w:type="paragraph" w:styleId="NormalnyWeb">
    <w:name w:val="Normal (Web)"/>
    <w:basedOn w:val="Normalny"/>
    <w:uiPriority w:val="99"/>
    <w:unhideWhenUsed/>
    <w:rsid w:val="009B57E7"/>
    <w:pPr>
      <w:widowControl/>
      <w:autoSpaceDE/>
      <w:autoSpaceDN/>
      <w:adjustRightInd/>
      <w:spacing w:before="100" w:beforeAutospacing="1" w:after="119"/>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326346">
      <w:bodyDiv w:val="1"/>
      <w:marLeft w:val="0"/>
      <w:marRight w:val="0"/>
      <w:marTop w:val="0"/>
      <w:marBottom w:val="0"/>
      <w:divBdr>
        <w:top w:val="none" w:sz="0" w:space="0" w:color="auto"/>
        <w:left w:val="none" w:sz="0" w:space="0" w:color="auto"/>
        <w:bottom w:val="none" w:sz="0" w:space="0" w:color="auto"/>
        <w:right w:val="none" w:sz="0" w:space="0" w:color="auto"/>
      </w:divBdr>
    </w:div>
    <w:div w:id="39208597">
      <w:bodyDiv w:val="1"/>
      <w:marLeft w:val="0"/>
      <w:marRight w:val="0"/>
      <w:marTop w:val="0"/>
      <w:marBottom w:val="0"/>
      <w:divBdr>
        <w:top w:val="none" w:sz="0" w:space="0" w:color="auto"/>
        <w:left w:val="none" w:sz="0" w:space="0" w:color="auto"/>
        <w:bottom w:val="none" w:sz="0" w:space="0" w:color="auto"/>
        <w:right w:val="none" w:sz="0" w:space="0" w:color="auto"/>
      </w:divBdr>
    </w:div>
    <w:div w:id="313805237">
      <w:bodyDiv w:val="1"/>
      <w:marLeft w:val="0"/>
      <w:marRight w:val="0"/>
      <w:marTop w:val="0"/>
      <w:marBottom w:val="0"/>
      <w:divBdr>
        <w:top w:val="none" w:sz="0" w:space="0" w:color="auto"/>
        <w:left w:val="none" w:sz="0" w:space="0" w:color="auto"/>
        <w:bottom w:val="none" w:sz="0" w:space="0" w:color="auto"/>
        <w:right w:val="none" w:sz="0" w:space="0" w:color="auto"/>
      </w:divBdr>
    </w:div>
    <w:div w:id="363792502">
      <w:bodyDiv w:val="1"/>
      <w:marLeft w:val="0"/>
      <w:marRight w:val="0"/>
      <w:marTop w:val="0"/>
      <w:marBottom w:val="0"/>
      <w:divBdr>
        <w:top w:val="none" w:sz="0" w:space="0" w:color="auto"/>
        <w:left w:val="none" w:sz="0" w:space="0" w:color="auto"/>
        <w:bottom w:val="none" w:sz="0" w:space="0" w:color="auto"/>
        <w:right w:val="none" w:sz="0" w:space="0" w:color="auto"/>
      </w:divBdr>
    </w:div>
    <w:div w:id="379328801">
      <w:bodyDiv w:val="1"/>
      <w:marLeft w:val="0"/>
      <w:marRight w:val="0"/>
      <w:marTop w:val="0"/>
      <w:marBottom w:val="0"/>
      <w:divBdr>
        <w:top w:val="none" w:sz="0" w:space="0" w:color="auto"/>
        <w:left w:val="none" w:sz="0" w:space="0" w:color="auto"/>
        <w:bottom w:val="none" w:sz="0" w:space="0" w:color="auto"/>
        <w:right w:val="none" w:sz="0" w:space="0" w:color="auto"/>
      </w:divBdr>
    </w:div>
    <w:div w:id="393705098">
      <w:bodyDiv w:val="1"/>
      <w:marLeft w:val="0"/>
      <w:marRight w:val="0"/>
      <w:marTop w:val="0"/>
      <w:marBottom w:val="0"/>
      <w:divBdr>
        <w:top w:val="none" w:sz="0" w:space="0" w:color="auto"/>
        <w:left w:val="none" w:sz="0" w:space="0" w:color="auto"/>
        <w:bottom w:val="none" w:sz="0" w:space="0" w:color="auto"/>
        <w:right w:val="none" w:sz="0" w:space="0" w:color="auto"/>
      </w:divBdr>
    </w:div>
    <w:div w:id="802889301">
      <w:bodyDiv w:val="1"/>
      <w:marLeft w:val="0"/>
      <w:marRight w:val="0"/>
      <w:marTop w:val="0"/>
      <w:marBottom w:val="0"/>
      <w:divBdr>
        <w:top w:val="none" w:sz="0" w:space="0" w:color="auto"/>
        <w:left w:val="none" w:sz="0" w:space="0" w:color="auto"/>
        <w:bottom w:val="none" w:sz="0" w:space="0" w:color="auto"/>
        <w:right w:val="none" w:sz="0" w:space="0" w:color="auto"/>
      </w:divBdr>
    </w:div>
    <w:div w:id="886603151">
      <w:bodyDiv w:val="1"/>
      <w:marLeft w:val="0"/>
      <w:marRight w:val="0"/>
      <w:marTop w:val="0"/>
      <w:marBottom w:val="0"/>
      <w:divBdr>
        <w:top w:val="none" w:sz="0" w:space="0" w:color="auto"/>
        <w:left w:val="none" w:sz="0" w:space="0" w:color="auto"/>
        <w:bottom w:val="none" w:sz="0" w:space="0" w:color="auto"/>
        <w:right w:val="none" w:sz="0" w:space="0" w:color="auto"/>
      </w:divBdr>
    </w:div>
    <w:div w:id="926694820">
      <w:bodyDiv w:val="1"/>
      <w:marLeft w:val="0"/>
      <w:marRight w:val="0"/>
      <w:marTop w:val="0"/>
      <w:marBottom w:val="0"/>
      <w:divBdr>
        <w:top w:val="none" w:sz="0" w:space="0" w:color="auto"/>
        <w:left w:val="none" w:sz="0" w:space="0" w:color="auto"/>
        <w:bottom w:val="none" w:sz="0" w:space="0" w:color="auto"/>
        <w:right w:val="none" w:sz="0" w:space="0" w:color="auto"/>
      </w:divBdr>
    </w:div>
    <w:div w:id="1048338172">
      <w:bodyDiv w:val="1"/>
      <w:marLeft w:val="0"/>
      <w:marRight w:val="0"/>
      <w:marTop w:val="0"/>
      <w:marBottom w:val="0"/>
      <w:divBdr>
        <w:top w:val="none" w:sz="0" w:space="0" w:color="auto"/>
        <w:left w:val="none" w:sz="0" w:space="0" w:color="auto"/>
        <w:bottom w:val="none" w:sz="0" w:space="0" w:color="auto"/>
        <w:right w:val="none" w:sz="0" w:space="0" w:color="auto"/>
      </w:divBdr>
    </w:div>
    <w:div w:id="1098405806">
      <w:bodyDiv w:val="1"/>
      <w:marLeft w:val="0"/>
      <w:marRight w:val="0"/>
      <w:marTop w:val="0"/>
      <w:marBottom w:val="0"/>
      <w:divBdr>
        <w:top w:val="none" w:sz="0" w:space="0" w:color="auto"/>
        <w:left w:val="none" w:sz="0" w:space="0" w:color="auto"/>
        <w:bottom w:val="none" w:sz="0" w:space="0" w:color="auto"/>
        <w:right w:val="none" w:sz="0" w:space="0" w:color="auto"/>
      </w:divBdr>
    </w:div>
    <w:div w:id="1107506253">
      <w:bodyDiv w:val="1"/>
      <w:marLeft w:val="0"/>
      <w:marRight w:val="0"/>
      <w:marTop w:val="0"/>
      <w:marBottom w:val="0"/>
      <w:divBdr>
        <w:top w:val="none" w:sz="0" w:space="0" w:color="auto"/>
        <w:left w:val="none" w:sz="0" w:space="0" w:color="auto"/>
        <w:bottom w:val="none" w:sz="0" w:space="0" w:color="auto"/>
        <w:right w:val="none" w:sz="0" w:space="0" w:color="auto"/>
      </w:divBdr>
    </w:div>
    <w:div w:id="1222594071">
      <w:bodyDiv w:val="1"/>
      <w:marLeft w:val="0"/>
      <w:marRight w:val="0"/>
      <w:marTop w:val="0"/>
      <w:marBottom w:val="0"/>
      <w:divBdr>
        <w:top w:val="none" w:sz="0" w:space="0" w:color="auto"/>
        <w:left w:val="none" w:sz="0" w:space="0" w:color="auto"/>
        <w:bottom w:val="none" w:sz="0" w:space="0" w:color="auto"/>
        <w:right w:val="none" w:sz="0" w:space="0" w:color="auto"/>
      </w:divBdr>
    </w:div>
    <w:div w:id="1225531226">
      <w:bodyDiv w:val="1"/>
      <w:marLeft w:val="0"/>
      <w:marRight w:val="0"/>
      <w:marTop w:val="0"/>
      <w:marBottom w:val="0"/>
      <w:divBdr>
        <w:top w:val="none" w:sz="0" w:space="0" w:color="auto"/>
        <w:left w:val="none" w:sz="0" w:space="0" w:color="auto"/>
        <w:bottom w:val="none" w:sz="0" w:space="0" w:color="auto"/>
        <w:right w:val="none" w:sz="0" w:space="0" w:color="auto"/>
      </w:divBdr>
    </w:div>
    <w:div w:id="1244994620">
      <w:bodyDiv w:val="1"/>
      <w:marLeft w:val="0"/>
      <w:marRight w:val="0"/>
      <w:marTop w:val="0"/>
      <w:marBottom w:val="0"/>
      <w:divBdr>
        <w:top w:val="none" w:sz="0" w:space="0" w:color="auto"/>
        <w:left w:val="none" w:sz="0" w:space="0" w:color="auto"/>
        <w:bottom w:val="none" w:sz="0" w:space="0" w:color="auto"/>
        <w:right w:val="none" w:sz="0" w:space="0" w:color="auto"/>
      </w:divBdr>
    </w:div>
    <w:div w:id="1271471469">
      <w:bodyDiv w:val="1"/>
      <w:marLeft w:val="0"/>
      <w:marRight w:val="0"/>
      <w:marTop w:val="0"/>
      <w:marBottom w:val="0"/>
      <w:divBdr>
        <w:top w:val="none" w:sz="0" w:space="0" w:color="auto"/>
        <w:left w:val="none" w:sz="0" w:space="0" w:color="auto"/>
        <w:bottom w:val="none" w:sz="0" w:space="0" w:color="auto"/>
        <w:right w:val="none" w:sz="0" w:space="0" w:color="auto"/>
      </w:divBdr>
    </w:div>
    <w:div w:id="1380126704">
      <w:bodyDiv w:val="1"/>
      <w:marLeft w:val="0"/>
      <w:marRight w:val="0"/>
      <w:marTop w:val="0"/>
      <w:marBottom w:val="0"/>
      <w:divBdr>
        <w:top w:val="none" w:sz="0" w:space="0" w:color="auto"/>
        <w:left w:val="none" w:sz="0" w:space="0" w:color="auto"/>
        <w:bottom w:val="none" w:sz="0" w:space="0" w:color="auto"/>
        <w:right w:val="none" w:sz="0" w:space="0" w:color="auto"/>
      </w:divBdr>
    </w:div>
    <w:div w:id="1415588446">
      <w:bodyDiv w:val="1"/>
      <w:marLeft w:val="0"/>
      <w:marRight w:val="0"/>
      <w:marTop w:val="0"/>
      <w:marBottom w:val="0"/>
      <w:divBdr>
        <w:top w:val="none" w:sz="0" w:space="0" w:color="auto"/>
        <w:left w:val="none" w:sz="0" w:space="0" w:color="auto"/>
        <w:bottom w:val="none" w:sz="0" w:space="0" w:color="auto"/>
        <w:right w:val="none" w:sz="0" w:space="0" w:color="auto"/>
      </w:divBdr>
    </w:div>
    <w:div w:id="1555774222">
      <w:bodyDiv w:val="1"/>
      <w:marLeft w:val="0"/>
      <w:marRight w:val="0"/>
      <w:marTop w:val="0"/>
      <w:marBottom w:val="0"/>
      <w:divBdr>
        <w:top w:val="none" w:sz="0" w:space="0" w:color="auto"/>
        <w:left w:val="none" w:sz="0" w:space="0" w:color="auto"/>
        <w:bottom w:val="none" w:sz="0" w:space="0" w:color="auto"/>
        <w:right w:val="none" w:sz="0" w:space="0" w:color="auto"/>
      </w:divBdr>
    </w:div>
    <w:div w:id="1727797627">
      <w:bodyDiv w:val="1"/>
      <w:marLeft w:val="0"/>
      <w:marRight w:val="0"/>
      <w:marTop w:val="0"/>
      <w:marBottom w:val="0"/>
      <w:divBdr>
        <w:top w:val="none" w:sz="0" w:space="0" w:color="auto"/>
        <w:left w:val="none" w:sz="0" w:space="0" w:color="auto"/>
        <w:bottom w:val="none" w:sz="0" w:space="0" w:color="auto"/>
        <w:right w:val="none" w:sz="0" w:space="0" w:color="auto"/>
      </w:divBdr>
    </w:div>
    <w:div w:id="20511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26</Pages>
  <Words>6817</Words>
  <Characters>40904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37</cp:revision>
  <dcterms:created xsi:type="dcterms:W3CDTF">2016-10-13T09:21:00Z</dcterms:created>
  <dcterms:modified xsi:type="dcterms:W3CDTF">2020-10-19T08:46:00Z</dcterms:modified>
</cp:coreProperties>
</file>